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AA7" w:rsidRPr="00106BB3" w:rsidRDefault="002B7AA7" w:rsidP="002B7AA7">
      <w:pPr>
        <w:pStyle w:val="NormlWeb"/>
        <w:shd w:val="clear" w:color="auto" w:fill="FFFFFF"/>
        <w:spacing w:before="300" w:beforeAutospacing="0" w:after="300" w:afterAutospacing="0"/>
        <w:ind w:left="150" w:right="150"/>
        <w:jc w:val="center"/>
        <w:rPr>
          <w:rFonts w:asciiTheme="majorHAnsi" w:hAnsiTheme="majorHAnsi" w:cs="Tahoma"/>
          <w:color w:val="222222"/>
          <w:sz w:val="22"/>
          <w:szCs w:val="22"/>
        </w:rPr>
      </w:pPr>
      <w:bookmarkStart w:id="0" w:name="_GoBack"/>
      <w:bookmarkEnd w:id="0"/>
      <w:r w:rsidRPr="00106BB3">
        <w:rPr>
          <w:rFonts w:asciiTheme="majorHAnsi" w:hAnsiTheme="majorHAnsi" w:cs="Tahoma"/>
          <w:b/>
          <w:bCs/>
          <w:color w:val="222222"/>
          <w:sz w:val="22"/>
          <w:szCs w:val="22"/>
        </w:rPr>
        <w:t>328/2011. (XII. 29.) Korm. rendelet</w:t>
      </w:r>
    </w:p>
    <w:p w:rsidR="002B7AA7" w:rsidRPr="00106BB3" w:rsidRDefault="002B7AA7" w:rsidP="002B7AA7">
      <w:pPr>
        <w:pStyle w:val="NormlWeb"/>
        <w:shd w:val="clear" w:color="auto" w:fill="FFFFFF"/>
        <w:spacing w:before="300" w:beforeAutospacing="0" w:after="300" w:afterAutospacing="0"/>
        <w:ind w:left="150" w:right="150"/>
        <w:jc w:val="center"/>
        <w:rPr>
          <w:rFonts w:asciiTheme="majorHAnsi" w:hAnsiTheme="majorHAnsi" w:cs="Tahoma"/>
          <w:color w:val="222222"/>
          <w:sz w:val="22"/>
          <w:szCs w:val="22"/>
        </w:rPr>
      </w:pPr>
      <w:bookmarkStart w:id="1" w:name="pr2"/>
      <w:bookmarkEnd w:id="1"/>
      <w:proofErr w:type="gramStart"/>
      <w:r w:rsidRPr="00106BB3">
        <w:rPr>
          <w:rFonts w:asciiTheme="majorHAnsi" w:hAnsiTheme="majorHAnsi" w:cs="Tahoma"/>
          <w:b/>
          <w:bCs/>
          <w:color w:val="222222"/>
          <w:sz w:val="22"/>
          <w:szCs w:val="22"/>
        </w:rPr>
        <w:t>a</w:t>
      </w:r>
      <w:proofErr w:type="gramEnd"/>
      <w:r w:rsidRPr="00106BB3">
        <w:rPr>
          <w:rFonts w:asciiTheme="majorHAnsi" w:hAnsiTheme="majorHAnsi" w:cs="Tahoma"/>
          <w:b/>
          <w:bCs/>
          <w:color w:val="222222"/>
          <w:sz w:val="22"/>
          <w:szCs w:val="22"/>
        </w:rPr>
        <w:t xml:space="preserve"> személyes gondoskodást nyújtó gyermekjóléti alapellátások és gyermekvédelmi szakellátások térítési díjáról és az igénylésükhöz felhasználható bizonyítékokról</w:t>
      </w:r>
    </w:p>
    <w:p w:rsidR="002B7AA7" w:rsidRPr="00106BB3" w:rsidRDefault="002B7AA7" w:rsidP="002B7AA7">
      <w:pPr>
        <w:pStyle w:val="NormlWeb"/>
        <w:shd w:val="clear" w:color="auto" w:fill="FFFFFF"/>
        <w:spacing w:before="300" w:beforeAutospacing="0" w:after="300" w:afterAutospacing="0"/>
        <w:ind w:left="150" w:right="150"/>
        <w:jc w:val="center"/>
        <w:rPr>
          <w:rFonts w:asciiTheme="majorHAnsi" w:hAnsiTheme="majorHAnsi" w:cs="Tahoma"/>
          <w:color w:val="222222"/>
          <w:sz w:val="22"/>
          <w:szCs w:val="22"/>
        </w:rPr>
      </w:pPr>
      <w:r w:rsidRPr="00106BB3">
        <w:rPr>
          <w:rFonts w:asciiTheme="majorHAnsi" w:hAnsiTheme="majorHAnsi" w:cs="Tahoma"/>
          <w:b/>
          <w:bCs/>
          <w:i/>
          <w:iCs/>
          <w:color w:val="222222"/>
          <w:sz w:val="22"/>
          <w:szCs w:val="22"/>
        </w:rPr>
        <w:t>7. Az ellátások igényléséhez és a térítési díjak megállapításához felhasználható bizonyítékok köre</w:t>
      </w:r>
    </w:p>
    <w:p w:rsidR="002B7AA7" w:rsidRPr="00106BB3" w:rsidRDefault="002B7AA7" w:rsidP="002B7AA7">
      <w:pPr>
        <w:pStyle w:val="NormlWeb"/>
        <w:shd w:val="clear" w:color="auto" w:fill="FFFFFF"/>
        <w:spacing w:before="0" w:beforeAutospacing="0" w:after="0" w:afterAutospacing="0"/>
        <w:ind w:left="150" w:right="150" w:firstLine="240"/>
        <w:jc w:val="both"/>
        <w:rPr>
          <w:rFonts w:asciiTheme="majorHAnsi" w:hAnsiTheme="majorHAnsi" w:cs="Tahoma"/>
          <w:color w:val="222222"/>
          <w:sz w:val="22"/>
          <w:szCs w:val="22"/>
        </w:rPr>
      </w:pPr>
      <w:bookmarkStart w:id="2" w:name="17"/>
      <w:bookmarkStart w:id="3" w:name="pr98"/>
      <w:bookmarkEnd w:id="2"/>
      <w:bookmarkEnd w:id="3"/>
      <w:r w:rsidRPr="00106BB3">
        <w:rPr>
          <w:rFonts w:asciiTheme="majorHAnsi" w:hAnsiTheme="majorHAnsi" w:cs="Tahoma"/>
          <w:b/>
          <w:bCs/>
          <w:color w:val="222222"/>
          <w:sz w:val="22"/>
          <w:szCs w:val="22"/>
        </w:rPr>
        <w:t>17. §</w:t>
      </w:r>
      <w:hyperlink r:id="rId4" w:anchor="lbj17param" w:history="1">
        <w:r w:rsidRPr="00106BB3">
          <w:rPr>
            <w:rStyle w:val="Hiperhivatkozs"/>
            <w:rFonts w:asciiTheme="majorHAnsi" w:hAnsiTheme="majorHAnsi" w:cs="Tahoma"/>
            <w:b/>
            <w:bCs/>
            <w:color w:val="0072BC"/>
            <w:sz w:val="22"/>
            <w:szCs w:val="22"/>
            <w:vertAlign w:val="superscript"/>
          </w:rPr>
          <w:t>17</w:t>
        </w:r>
      </w:hyperlink>
      <w:r w:rsidRPr="00106BB3">
        <w:rPr>
          <w:rStyle w:val="apple-converted-space"/>
          <w:rFonts w:asciiTheme="majorHAnsi" w:hAnsiTheme="majorHAnsi" w:cs="Tahoma"/>
          <w:color w:val="222222"/>
          <w:sz w:val="22"/>
          <w:szCs w:val="22"/>
        </w:rPr>
        <w:t> </w:t>
      </w:r>
      <w:r w:rsidRPr="00106BB3">
        <w:rPr>
          <w:rFonts w:asciiTheme="majorHAnsi" w:hAnsiTheme="majorHAnsi" w:cs="Tahoma"/>
          <w:color w:val="222222"/>
          <w:sz w:val="22"/>
          <w:szCs w:val="22"/>
        </w:rPr>
        <w:t>(1) A személyi térítési díj megállapításához a kötelezett 30 napnál nem régebbi, az 5. melléklet szerinti jövedelemnyilatkozatot nyújt be az intézményvezetőnek.</w:t>
      </w:r>
    </w:p>
    <w:p w:rsidR="002B7AA7" w:rsidRPr="00106BB3" w:rsidRDefault="002B7AA7" w:rsidP="002B7AA7">
      <w:pPr>
        <w:pStyle w:val="NormlWeb"/>
        <w:shd w:val="clear" w:color="auto" w:fill="FFFFFF"/>
        <w:spacing w:before="0" w:beforeAutospacing="0" w:after="0" w:afterAutospacing="0"/>
        <w:ind w:left="150" w:right="150" w:firstLine="240"/>
        <w:jc w:val="both"/>
        <w:rPr>
          <w:rFonts w:asciiTheme="majorHAnsi" w:hAnsiTheme="majorHAnsi" w:cs="Tahoma"/>
          <w:color w:val="222222"/>
          <w:sz w:val="22"/>
          <w:szCs w:val="22"/>
        </w:rPr>
      </w:pPr>
      <w:bookmarkStart w:id="4" w:name="pr99"/>
      <w:bookmarkEnd w:id="4"/>
      <w:r w:rsidRPr="00106BB3">
        <w:rPr>
          <w:rFonts w:asciiTheme="majorHAnsi" w:hAnsiTheme="majorHAnsi" w:cs="Tahoma"/>
          <w:color w:val="222222"/>
          <w:sz w:val="22"/>
          <w:szCs w:val="22"/>
        </w:rPr>
        <w:t xml:space="preserve">(2) </w:t>
      </w:r>
      <w:r w:rsidRPr="00106BB3">
        <w:rPr>
          <w:rFonts w:asciiTheme="majorHAnsi" w:hAnsiTheme="majorHAnsi" w:cs="Tahoma"/>
          <w:b/>
          <w:color w:val="222222"/>
          <w:sz w:val="22"/>
          <w:szCs w:val="22"/>
        </w:rPr>
        <w:t>A bölcsődei ellátásban és óvodai nevelésben részesülő gyermek után járó, a Gyvt. 151. § (5) bekezdés</w:t>
      </w:r>
      <w:r w:rsidRPr="00106BB3">
        <w:rPr>
          <w:rStyle w:val="apple-converted-space"/>
          <w:rFonts w:asciiTheme="majorHAnsi" w:hAnsiTheme="majorHAnsi" w:cs="Tahoma"/>
          <w:b/>
          <w:i/>
          <w:iCs/>
          <w:color w:val="222222"/>
          <w:sz w:val="22"/>
          <w:szCs w:val="22"/>
        </w:rPr>
        <w:t> </w:t>
      </w:r>
      <w:r w:rsidRPr="00106BB3">
        <w:rPr>
          <w:rFonts w:asciiTheme="majorHAnsi" w:hAnsiTheme="majorHAnsi" w:cs="Tahoma"/>
          <w:b/>
          <w:i/>
          <w:iCs/>
          <w:color w:val="222222"/>
          <w:sz w:val="22"/>
          <w:szCs w:val="22"/>
        </w:rPr>
        <w:t>a)</w:t>
      </w:r>
      <w:r w:rsidRPr="00106BB3">
        <w:rPr>
          <w:rStyle w:val="apple-converted-space"/>
          <w:rFonts w:asciiTheme="majorHAnsi" w:hAnsiTheme="majorHAnsi" w:cs="Tahoma"/>
          <w:b/>
          <w:color w:val="222222"/>
          <w:sz w:val="22"/>
          <w:szCs w:val="22"/>
        </w:rPr>
        <w:t> </w:t>
      </w:r>
      <w:r w:rsidRPr="00106BB3">
        <w:rPr>
          <w:rFonts w:asciiTheme="majorHAnsi" w:hAnsiTheme="majorHAnsi" w:cs="Tahoma"/>
          <w:b/>
          <w:color w:val="222222"/>
          <w:sz w:val="22"/>
          <w:szCs w:val="22"/>
        </w:rPr>
        <w:t>pontja szerinti gyermekétkeztetés normatív kedvezményének igénybevételéhez a kötelezett a 6. melléklet szerinti nyilatkozatot nyújtja be az intézményvezetőnek.</w:t>
      </w:r>
      <w:r w:rsidRPr="00106BB3">
        <w:rPr>
          <w:rFonts w:asciiTheme="majorHAnsi" w:hAnsiTheme="majorHAnsi" w:cs="Tahoma"/>
          <w:color w:val="222222"/>
          <w:sz w:val="22"/>
          <w:szCs w:val="22"/>
        </w:rPr>
        <w:t xml:space="preserve"> A kötelezett egy nyilatkozatot nyújt be, ha az ugyanazon intézménybe járó gyermekei után azonos jogcímen igényli a normatív kedvezményt.</w:t>
      </w:r>
    </w:p>
    <w:p w:rsidR="002B7AA7" w:rsidRPr="00106BB3" w:rsidRDefault="002B7AA7" w:rsidP="002B7AA7">
      <w:pPr>
        <w:pStyle w:val="NormlWeb"/>
        <w:shd w:val="clear" w:color="auto" w:fill="FFFFFF"/>
        <w:spacing w:before="0" w:beforeAutospacing="0" w:after="0" w:afterAutospacing="0"/>
        <w:ind w:left="150" w:right="150" w:firstLine="240"/>
        <w:jc w:val="both"/>
        <w:rPr>
          <w:rFonts w:asciiTheme="majorHAnsi" w:hAnsiTheme="majorHAnsi" w:cs="Tahoma"/>
          <w:color w:val="222222"/>
          <w:sz w:val="22"/>
          <w:szCs w:val="22"/>
        </w:rPr>
      </w:pPr>
      <w:bookmarkStart w:id="5" w:name="18"/>
      <w:bookmarkStart w:id="6" w:name="pr100"/>
      <w:bookmarkEnd w:id="5"/>
      <w:bookmarkEnd w:id="6"/>
      <w:r w:rsidRPr="00106BB3">
        <w:rPr>
          <w:rFonts w:asciiTheme="majorHAnsi" w:hAnsiTheme="majorHAnsi" w:cs="Tahoma"/>
          <w:b/>
          <w:bCs/>
          <w:color w:val="222222"/>
          <w:sz w:val="22"/>
          <w:szCs w:val="22"/>
        </w:rPr>
        <w:t>18. §</w:t>
      </w:r>
      <w:r w:rsidRPr="00106BB3">
        <w:rPr>
          <w:rStyle w:val="apple-converted-space"/>
          <w:rFonts w:asciiTheme="majorHAnsi" w:hAnsiTheme="majorHAnsi" w:cs="Tahoma"/>
          <w:color w:val="222222"/>
          <w:sz w:val="22"/>
          <w:szCs w:val="22"/>
        </w:rPr>
        <w:t> </w:t>
      </w:r>
      <w:r w:rsidRPr="00106BB3">
        <w:rPr>
          <w:rFonts w:asciiTheme="majorHAnsi" w:hAnsiTheme="majorHAnsi" w:cs="Tahoma"/>
          <w:color w:val="222222"/>
          <w:sz w:val="22"/>
          <w:szCs w:val="22"/>
        </w:rPr>
        <w:t>(1)</w:t>
      </w:r>
      <w:hyperlink r:id="rId5" w:anchor="lbj18param" w:history="1">
        <w:r w:rsidRPr="00106BB3">
          <w:rPr>
            <w:rStyle w:val="Hiperhivatkozs"/>
            <w:rFonts w:asciiTheme="majorHAnsi" w:hAnsiTheme="majorHAnsi" w:cs="Tahoma"/>
            <w:color w:val="0072BC"/>
            <w:sz w:val="22"/>
            <w:szCs w:val="22"/>
            <w:vertAlign w:val="superscript"/>
          </w:rPr>
          <w:t>18</w:t>
        </w:r>
      </w:hyperlink>
      <w:r w:rsidRPr="00106BB3">
        <w:rPr>
          <w:rStyle w:val="apple-converted-space"/>
          <w:rFonts w:asciiTheme="majorHAnsi" w:hAnsiTheme="majorHAnsi" w:cs="Tahoma"/>
          <w:color w:val="222222"/>
          <w:sz w:val="22"/>
          <w:szCs w:val="22"/>
        </w:rPr>
        <w:t> </w:t>
      </w:r>
      <w:r w:rsidRPr="00106BB3">
        <w:rPr>
          <w:rFonts w:asciiTheme="majorHAnsi" w:hAnsiTheme="majorHAnsi" w:cs="Tahoma"/>
          <w:color w:val="222222"/>
          <w:sz w:val="22"/>
          <w:szCs w:val="22"/>
        </w:rPr>
        <w:t>Bölcsődei gondozás esetében a Gyvt. 150. § (6) bekezdés</w:t>
      </w:r>
      <w:r w:rsidRPr="00106BB3">
        <w:rPr>
          <w:rStyle w:val="apple-converted-space"/>
          <w:rFonts w:asciiTheme="majorHAnsi" w:hAnsiTheme="majorHAnsi" w:cs="Tahoma"/>
          <w:i/>
          <w:iCs/>
          <w:color w:val="222222"/>
          <w:sz w:val="22"/>
          <w:szCs w:val="22"/>
        </w:rPr>
        <w:t> </w:t>
      </w:r>
      <w:r w:rsidRPr="00106BB3">
        <w:rPr>
          <w:rFonts w:asciiTheme="majorHAnsi" w:hAnsiTheme="majorHAnsi" w:cs="Tahoma"/>
          <w:i/>
          <w:iCs/>
          <w:color w:val="222222"/>
          <w:sz w:val="22"/>
          <w:szCs w:val="22"/>
        </w:rPr>
        <w:t>c)</w:t>
      </w:r>
      <w:r w:rsidRPr="00106BB3">
        <w:rPr>
          <w:rStyle w:val="apple-converted-space"/>
          <w:rFonts w:asciiTheme="majorHAnsi" w:hAnsiTheme="majorHAnsi" w:cs="Tahoma"/>
          <w:color w:val="222222"/>
          <w:sz w:val="22"/>
          <w:szCs w:val="22"/>
        </w:rPr>
        <w:t> </w:t>
      </w:r>
      <w:r w:rsidRPr="00106BB3">
        <w:rPr>
          <w:rFonts w:asciiTheme="majorHAnsi" w:hAnsiTheme="majorHAnsi" w:cs="Tahoma"/>
          <w:color w:val="222222"/>
          <w:sz w:val="22"/>
          <w:szCs w:val="22"/>
        </w:rPr>
        <w:t>pontja szerinti térítésidíj-fizetési mentesség és gyermekétkeztetés esetében a Gyvt. 151. § (5a) bekezdés</w:t>
      </w:r>
      <w:r w:rsidRPr="00106BB3">
        <w:rPr>
          <w:rStyle w:val="apple-converted-space"/>
          <w:rFonts w:asciiTheme="majorHAnsi" w:hAnsiTheme="majorHAnsi" w:cs="Tahoma"/>
          <w:i/>
          <w:iCs/>
          <w:color w:val="222222"/>
          <w:sz w:val="22"/>
          <w:szCs w:val="22"/>
        </w:rPr>
        <w:t> </w:t>
      </w:r>
      <w:r w:rsidRPr="00106BB3">
        <w:rPr>
          <w:rFonts w:asciiTheme="majorHAnsi" w:hAnsiTheme="majorHAnsi" w:cs="Tahoma"/>
          <w:i/>
          <w:iCs/>
          <w:color w:val="222222"/>
          <w:sz w:val="22"/>
          <w:szCs w:val="22"/>
        </w:rPr>
        <w:t>b)</w:t>
      </w:r>
      <w:r w:rsidRPr="00106BB3">
        <w:rPr>
          <w:rStyle w:val="apple-converted-space"/>
          <w:rFonts w:asciiTheme="majorHAnsi" w:hAnsiTheme="majorHAnsi" w:cs="Tahoma"/>
          <w:color w:val="222222"/>
          <w:sz w:val="22"/>
          <w:szCs w:val="22"/>
        </w:rPr>
        <w:t> </w:t>
      </w:r>
      <w:r w:rsidRPr="00106BB3">
        <w:rPr>
          <w:rFonts w:asciiTheme="majorHAnsi" w:hAnsiTheme="majorHAnsi" w:cs="Tahoma"/>
          <w:color w:val="222222"/>
          <w:sz w:val="22"/>
          <w:szCs w:val="22"/>
        </w:rPr>
        <w:t>pontja szerinti normatív kedvezmény megállapításához be kell szerezni a kötelezett nyilatkozatát. A nyilatkozatnak tartalmaznia kell a Gyvt. 151. § (10) bekezdésben meghatározott gyermekek számát.</w:t>
      </w:r>
    </w:p>
    <w:p w:rsidR="002B7AA7" w:rsidRPr="00106BB3" w:rsidRDefault="002B7AA7" w:rsidP="002B7AA7">
      <w:pPr>
        <w:pStyle w:val="NormlWeb"/>
        <w:shd w:val="clear" w:color="auto" w:fill="FFFFFF"/>
        <w:spacing w:before="0" w:beforeAutospacing="0" w:after="0" w:afterAutospacing="0"/>
        <w:ind w:left="150" w:right="150" w:firstLine="240"/>
        <w:jc w:val="both"/>
        <w:rPr>
          <w:rFonts w:asciiTheme="majorHAnsi" w:hAnsiTheme="majorHAnsi" w:cs="Tahoma"/>
          <w:color w:val="222222"/>
          <w:sz w:val="22"/>
          <w:szCs w:val="22"/>
        </w:rPr>
      </w:pPr>
      <w:bookmarkStart w:id="7" w:name="pr101"/>
      <w:bookmarkEnd w:id="7"/>
      <w:r w:rsidRPr="00106BB3">
        <w:rPr>
          <w:rFonts w:asciiTheme="majorHAnsi" w:hAnsiTheme="majorHAnsi" w:cs="Tahoma"/>
          <w:color w:val="222222"/>
          <w:sz w:val="22"/>
          <w:szCs w:val="22"/>
        </w:rPr>
        <w:t>(2) Az (1) bekezdés szerinti gyermekek számában történt változást az intézmény vezetőjének a változást követő 15 napon belül írásban be kell jelenteni.</w:t>
      </w:r>
    </w:p>
    <w:p w:rsidR="002B7AA7" w:rsidRPr="00106BB3" w:rsidRDefault="002B7AA7" w:rsidP="002B7AA7">
      <w:pPr>
        <w:pStyle w:val="NormlWeb"/>
        <w:shd w:val="clear" w:color="auto" w:fill="FFFFFF"/>
        <w:spacing w:before="0" w:beforeAutospacing="0" w:after="0" w:afterAutospacing="0"/>
        <w:ind w:left="150" w:right="150" w:firstLine="240"/>
        <w:jc w:val="both"/>
        <w:rPr>
          <w:rFonts w:asciiTheme="majorHAnsi" w:hAnsiTheme="majorHAnsi" w:cs="Tahoma"/>
          <w:color w:val="222222"/>
          <w:sz w:val="22"/>
          <w:szCs w:val="22"/>
        </w:rPr>
      </w:pPr>
      <w:bookmarkStart w:id="8" w:name="pr102"/>
      <w:bookmarkEnd w:id="8"/>
      <w:r w:rsidRPr="00106BB3">
        <w:rPr>
          <w:rFonts w:asciiTheme="majorHAnsi" w:hAnsiTheme="majorHAnsi" w:cs="Tahoma"/>
          <w:color w:val="222222"/>
          <w:sz w:val="22"/>
          <w:szCs w:val="22"/>
        </w:rPr>
        <w:t xml:space="preserve">(3) Az eltartott gyermekek számának megváltozása esetén az új térítési díjat a (2) </w:t>
      </w:r>
      <w:proofErr w:type="gramStart"/>
      <w:r w:rsidRPr="00106BB3">
        <w:rPr>
          <w:rFonts w:asciiTheme="majorHAnsi" w:hAnsiTheme="majorHAnsi" w:cs="Tahoma"/>
          <w:color w:val="222222"/>
          <w:sz w:val="22"/>
          <w:szCs w:val="22"/>
        </w:rPr>
        <w:t>bekezdés</w:t>
      </w:r>
      <w:proofErr w:type="gramEnd"/>
      <w:r w:rsidRPr="00106BB3">
        <w:rPr>
          <w:rFonts w:asciiTheme="majorHAnsi" w:hAnsiTheme="majorHAnsi" w:cs="Tahoma"/>
          <w:color w:val="222222"/>
          <w:sz w:val="22"/>
          <w:szCs w:val="22"/>
        </w:rPr>
        <w:t xml:space="preserve"> szerinti bejelentést követő hónap első napjától kell megfizetni.</w:t>
      </w:r>
    </w:p>
    <w:p w:rsidR="002B7AA7" w:rsidRPr="00106BB3" w:rsidRDefault="002B7AA7" w:rsidP="002B7AA7">
      <w:pPr>
        <w:pStyle w:val="NormlWeb"/>
        <w:shd w:val="clear" w:color="auto" w:fill="FFFFFF"/>
        <w:spacing w:before="0" w:beforeAutospacing="0" w:after="0" w:afterAutospacing="0"/>
        <w:ind w:left="150" w:right="150" w:firstLine="240"/>
        <w:jc w:val="both"/>
        <w:rPr>
          <w:rFonts w:asciiTheme="majorHAnsi" w:hAnsiTheme="majorHAnsi" w:cs="Tahoma"/>
          <w:color w:val="222222"/>
          <w:sz w:val="22"/>
          <w:szCs w:val="22"/>
        </w:rPr>
      </w:pPr>
      <w:bookmarkStart w:id="9" w:name="pr103"/>
      <w:bookmarkEnd w:id="9"/>
      <w:r w:rsidRPr="00106BB3">
        <w:rPr>
          <w:rFonts w:asciiTheme="majorHAnsi" w:hAnsiTheme="majorHAnsi" w:cs="Tahoma"/>
          <w:color w:val="222222"/>
          <w:sz w:val="22"/>
          <w:szCs w:val="22"/>
        </w:rPr>
        <w:t>(4)</w:t>
      </w:r>
      <w:hyperlink r:id="rId6" w:anchor="lbj19param" w:history="1">
        <w:r w:rsidRPr="00106BB3">
          <w:rPr>
            <w:rStyle w:val="Hiperhivatkozs"/>
            <w:rFonts w:asciiTheme="majorHAnsi" w:hAnsiTheme="majorHAnsi" w:cs="Tahoma"/>
            <w:color w:val="0072BC"/>
            <w:sz w:val="22"/>
            <w:szCs w:val="22"/>
            <w:vertAlign w:val="superscript"/>
          </w:rPr>
          <w:t>19</w:t>
        </w:r>
      </w:hyperlink>
      <w:r w:rsidRPr="00106BB3">
        <w:rPr>
          <w:rStyle w:val="apple-converted-space"/>
          <w:rFonts w:asciiTheme="majorHAnsi" w:hAnsiTheme="majorHAnsi" w:cs="Tahoma"/>
          <w:color w:val="222222"/>
          <w:sz w:val="22"/>
          <w:szCs w:val="22"/>
        </w:rPr>
        <w:t> </w:t>
      </w:r>
      <w:r w:rsidRPr="00106BB3">
        <w:rPr>
          <w:rFonts w:asciiTheme="majorHAnsi" w:hAnsiTheme="majorHAnsi" w:cs="Tahoma"/>
          <w:color w:val="222222"/>
          <w:sz w:val="22"/>
          <w:szCs w:val="22"/>
        </w:rPr>
        <w:t>Ha a bölcsődei gondozás esetében a Gyvt. 150. § (6) bekezdés</w:t>
      </w:r>
      <w:r w:rsidRPr="00106BB3">
        <w:rPr>
          <w:rStyle w:val="apple-converted-space"/>
          <w:rFonts w:asciiTheme="majorHAnsi" w:hAnsiTheme="majorHAnsi" w:cs="Tahoma"/>
          <w:i/>
          <w:iCs/>
          <w:color w:val="222222"/>
          <w:sz w:val="22"/>
          <w:szCs w:val="22"/>
        </w:rPr>
        <w:t> </w:t>
      </w:r>
      <w:r w:rsidRPr="00106BB3">
        <w:rPr>
          <w:rFonts w:asciiTheme="majorHAnsi" w:hAnsiTheme="majorHAnsi" w:cs="Tahoma"/>
          <w:i/>
          <w:iCs/>
          <w:color w:val="222222"/>
          <w:sz w:val="22"/>
          <w:szCs w:val="22"/>
        </w:rPr>
        <w:t>a)</w:t>
      </w:r>
      <w:r w:rsidRPr="00106BB3">
        <w:rPr>
          <w:rStyle w:val="apple-converted-space"/>
          <w:rFonts w:asciiTheme="majorHAnsi" w:hAnsiTheme="majorHAnsi" w:cs="Tahoma"/>
          <w:color w:val="222222"/>
          <w:sz w:val="22"/>
          <w:szCs w:val="22"/>
        </w:rPr>
        <w:t> </w:t>
      </w:r>
      <w:r w:rsidRPr="00106BB3">
        <w:rPr>
          <w:rFonts w:asciiTheme="majorHAnsi" w:hAnsiTheme="majorHAnsi" w:cs="Tahoma"/>
          <w:color w:val="222222"/>
          <w:sz w:val="22"/>
          <w:szCs w:val="22"/>
        </w:rPr>
        <w:t>és</w:t>
      </w:r>
      <w:r w:rsidRPr="00106BB3">
        <w:rPr>
          <w:rStyle w:val="apple-converted-space"/>
          <w:rFonts w:asciiTheme="majorHAnsi" w:hAnsiTheme="majorHAnsi" w:cs="Tahoma"/>
          <w:i/>
          <w:iCs/>
          <w:color w:val="222222"/>
          <w:sz w:val="22"/>
          <w:szCs w:val="22"/>
        </w:rPr>
        <w:t> </w:t>
      </w:r>
      <w:r w:rsidRPr="00106BB3">
        <w:rPr>
          <w:rFonts w:asciiTheme="majorHAnsi" w:hAnsiTheme="majorHAnsi" w:cs="Tahoma"/>
          <w:i/>
          <w:iCs/>
          <w:color w:val="222222"/>
          <w:sz w:val="22"/>
          <w:szCs w:val="22"/>
        </w:rPr>
        <w:t>d)</w:t>
      </w:r>
      <w:r w:rsidRPr="00106BB3">
        <w:rPr>
          <w:rStyle w:val="apple-converted-space"/>
          <w:rFonts w:asciiTheme="majorHAnsi" w:hAnsiTheme="majorHAnsi" w:cs="Tahoma"/>
          <w:color w:val="222222"/>
          <w:sz w:val="22"/>
          <w:szCs w:val="22"/>
        </w:rPr>
        <w:t> </w:t>
      </w:r>
      <w:r w:rsidRPr="00106BB3">
        <w:rPr>
          <w:rFonts w:asciiTheme="majorHAnsi" w:hAnsiTheme="majorHAnsi" w:cs="Tahoma"/>
          <w:color w:val="222222"/>
          <w:sz w:val="22"/>
          <w:szCs w:val="22"/>
        </w:rPr>
        <w:t xml:space="preserve">pontjában, valamint gyermekétkeztetés esetében a Gyvt. 151. § (5) </w:t>
      </w:r>
      <w:proofErr w:type="spellStart"/>
      <w:r w:rsidRPr="00106BB3">
        <w:rPr>
          <w:rFonts w:asciiTheme="majorHAnsi" w:hAnsiTheme="majorHAnsi" w:cs="Tahoma"/>
          <w:color w:val="222222"/>
          <w:sz w:val="22"/>
          <w:szCs w:val="22"/>
        </w:rPr>
        <w:t>bekezdés</w:t>
      </w:r>
      <w:r w:rsidRPr="00106BB3">
        <w:rPr>
          <w:rFonts w:asciiTheme="majorHAnsi" w:hAnsiTheme="majorHAnsi" w:cs="Tahoma"/>
          <w:i/>
          <w:iCs/>
          <w:color w:val="222222"/>
          <w:sz w:val="22"/>
          <w:szCs w:val="22"/>
        </w:rPr>
        <w:t>b</w:t>
      </w:r>
      <w:proofErr w:type="spellEnd"/>
      <w:r w:rsidRPr="00106BB3">
        <w:rPr>
          <w:rFonts w:asciiTheme="majorHAnsi" w:hAnsiTheme="majorHAnsi" w:cs="Tahoma"/>
          <w:i/>
          <w:iCs/>
          <w:color w:val="222222"/>
          <w:sz w:val="22"/>
          <w:szCs w:val="22"/>
        </w:rPr>
        <w:t>)-d)</w:t>
      </w:r>
      <w:r w:rsidRPr="00106BB3">
        <w:rPr>
          <w:rStyle w:val="apple-converted-space"/>
          <w:rFonts w:asciiTheme="majorHAnsi" w:hAnsiTheme="majorHAnsi" w:cs="Tahoma"/>
          <w:color w:val="222222"/>
          <w:sz w:val="22"/>
          <w:szCs w:val="22"/>
        </w:rPr>
        <w:t> </w:t>
      </w:r>
      <w:r w:rsidRPr="00106BB3">
        <w:rPr>
          <w:rFonts w:asciiTheme="majorHAnsi" w:hAnsiTheme="majorHAnsi" w:cs="Tahoma"/>
          <w:color w:val="222222"/>
          <w:sz w:val="22"/>
          <w:szCs w:val="22"/>
        </w:rPr>
        <w:t>pontjában, továbbá a Gyvt. 151. § (5a) bekezdés</w:t>
      </w:r>
      <w:r w:rsidRPr="00106BB3">
        <w:rPr>
          <w:rStyle w:val="apple-converted-space"/>
          <w:rFonts w:asciiTheme="majorHAnsi" w:hAnsiTheme="majorHAnsi" w:cs="Tahoma"/>
          <w:i/>
          <w:iCs/>
          <w:color w:val="222222"/>
          <w:sz w:val="22"/>
          <w:szCs w:val="22"/>
        </w:rPr>
        <w:t> </w:t>
      </w:r>
      <w:r w:rsidRPr="00106BB3">
        <w:rPr>
          <w:rFonts w:asciiTheme="majorHAnsi" w:hAnsiTheme="majorHAnsi" w:cs="Tahoma"/>
          <w:i/>
          <w:iCs/>
          <w:color w:val="222222"/>
          <w:sz w:val="22"/>
          <w:szCs w:val="22"/>
        </w:rPr>
        <w:t>a)</w:t>
      </w:r>
      <w:r w:rsidRPr="00106BB3">
        <w:rPr>
          <w:rStyle w:val="apple-converted-space"/>
          <w:rFonts w:asciiTheme="majorHAnsi" w:hAnsiTheme="majorHAnsi" w:cs="Tahoma"/>
          <w:color w:val="222222"/>
          <w:sz w:val="22"/>
          <w:szCs w:val="22"/>
        </w:rPr>
        <w:t> </w:t>
      </w:r>
      <w:r w:rsidRPr="00106BB3">
        <w:rPr>
          <w:rFonts w:asciiTheme="majorHAnsi" w:hAnsiTheme="majorHAnsi" w:cs="Tahoma"/>
          <w:color w:val="222222"/>
          <w:sz w:val="22"/>
          <w:szCs w:val="22"/>
        </w:rPr>
        <w:t>pontjában foglaltak fennállását hatósági döntés alapozza meg, annak másolatát be kell nyújtani az intézményvezetőnek.</w:t>
      </w:r>
    </w:p>
    <w:p w:rsidR="002B7AA7" w:rsidRPr="00106BB3" w:rsidRDefault="002B7AA7" w:rsidP="002B7AA7">
      <w:pPr>
        <w:pStyle w:val="NormlWeb"/>
        <w:shd w:val="clear" w:color="auto" w:fill="FFFFFF"/>
        <w:spacing w:before="0" w:beforeAutospacing="0" w:after="0" w:afterAutospacing="0"/>
        <w:ind w:left="150" w:right="150" w:firstLine="240"/>
        <w:jc w:val="both"/>
        <w:rPr>
          <w:rFonts w:asciiTheme="majorHAnsi" w:hAnsiTheme="majorHAnsi" w:cs="Tahoma"/>
          <w:color w:val="222222"/>
          <w:sz w:val="22"/>
          <w:szCs w:val="22"/>
        </w:rPr>
      </w:pPr>
      <w:bookmarkStart w:id="10" w:name="pr104"/>
      <w:bookmarkEnd w:id="10"/>
      <w:r w:rsidRPr="00106BB3">
        <w:rPr>
          <w:rFonts w:asciiTheme="majorHAnsi" w:hAnsiTheme="majorHAnsi" w:cs="Tahoma"/>
          <w:color w:val="222222"/>
          <w:sz w:val="22"/>
          <w:szCs w:val="22"/>
        </w:rPr>
        <w:t>(5)</w:t>
      </w:r>
      <w:hyperlink r:id="rId7" w:anchor="lbj20param" w:history="1">
        <w:r w:rsidRPr="00106BB3">
          <w:rPr>
            <w:rStyle w:val="Hiperhivatkozs"/>
            <w:rFonts w:asciiTheme="majorHAnsi" w:hAnsiTheme="majorHAnsi" w:cs="Tahoma"/>
            <w:color w:val="0072BC"/>
            <w:sz w:val="22"/>
            <w:szCs w:val="22"/>
            <w:vertAlign w:val="superscript"/>
          </w:rPr>
          <w:t>20</w:t>
        </w:r>
      </w:hyperlink>
      <w:r w:rsidRPr="00106BB3">
        <w:rPr>
          <w:rStyle w:val="apple-converted-space"/>
          <w:rFonts w:asciiTheme="majorHAnsi" w:hAnsiTheme="majorHAnsi" w:cs="Tahoma"/>
          <w:color w:val="222222"/>
          <w:sz w:val="22"/>
          <w:szCs w:val="22"/>
        </w:rPr>
        <w:t> </w:t>
      </w:r>
      <w:r w:rsidRPr="00106BB3">
        <w:rPr>
          <w:rFonts w:asciiTheme="majorHAnsi" w:hAnsiTheme="majorHAnsi" w:cs="Tahoma"/>
          <w:color w:val="222222"/>
          <w:sz w:val="22"/>
          <w:szCs w:val="22"/>
        </w:rPr>
        <w:t>Bölcsődei gondozásnál a Gyvt. 150. § (6) bekezdés</w:t>
      </w:r>
      <w:r w:rsidRPr="00106BB3">
        <w:rPr>
          <w:rStyle w:val="apple-converted-space"/>
          <w:rFonts w:asciiTheme="majorHAnsi" w:hAnsiTheme="majorHAnsi" w:cs="Tahoma"/>
          <w:i/>
          <w:iCs/>
          <w:color w:val="222222"/>
          <w:sz w:val="22"/>
          <w:szCs w:val="22"/>
        </w:rPr>
        <w:t> </w:t>
      </w:r>
      <w:r w:rsidRPr="00106BB3">
        <w:rPr>
          <w:rFonts w:asciiTheme="majorHAnsi" w:hAnsiTheme="majorHAnsi" w:cs="Tahoma"/>
          <w:i/>
          <w:iCs/>
          <w:color w:val="222222"/>
          <w:sz w:val="22"/>
          <w:szCs w:val="22"/>
        </w:rPr>
        <w:t>b)</w:t>
      </w:r>
      <w:r w:rsidRPr="00106BB3">
        <w:rPr>
          <w:rStyle w:val="apple-converted-space"/>
          <w:rFonts w:asciiTheme="majorHAnsi" w:hAnsiTheme="majorHAnsi" w:cs="Tahoma"/>
          <w:color w:val="222222"/>
          <w:sz w:val="22"/>
          <w:szCs w:val="22"/>
        </w:rPr>
        <w:t> </w:t>
      </w:r>
      <w:r w:rsidRPr="00106BB3">
        <w:rPr>
          <w:rFonts w:asciiTheme="majorHAnsi" w:hAnsiTheme="majorHAnsi" w:cs="Tahoma"/>
          <w:color w:val="222222"/>
          <w:sz w:val="22"/>
          <w:szCs w:val="22"/>
        </w:rPr>
        <w:t>pontjában, valamint gyermekétkeztetésnél a Gyvt. 151. § (5) bekezdés</w:t>
      </w:r>
      <w:r w:rsidRPr="00106BB3">
        <w:rPr>
          <w:rStyle w:val="apple-converted-space"/>
          <w:rFonts w:asciiTheme="majorHAnsi" w:hAnsiTheme="majorHAnsi" w:cs="Tahoma"/>
          <w:i/>
          <w:iCs/>
          <w:color w:val="222222"/>
          <w:sz w:val="22"/>
          <w:szCs w:val="22"/>
        </w:rPr>
        <w:t> </w:t>
      </w:r>
      <w:r w:rsidRPr="00106BB3">
        <w:rPr>
          <w:rFonts w:asciiTheme="majorHAnsi" w:hAnsiTheme="majorHAnsi" w:cs="Tahoma"/>
          <w:i/>
          <w:iCs/>
          <w:color w:val="222222"/>
          <w:sz w:val="22"/>
          <w:szCs w:val="22"/>
        </w:rPr>
        <w:t>c)</w:t>
      </w:r>
      <w:r w:rsidRPr="00106BB3">
        <w:rPr>
          <w:rStyle w:val="apple-converted-space"/>
          <w:rFonts w:asciiTheme="majorHAnsi" w:hAnsiTheme="majorHAnsi" w:cs="Tahoma"/>
          <w:color w:val="222222"/>
          <w:sz w:val="22"/>
          <w:szCs w:val="22"/>
        </w:rPr>
        <w:t> </w:t>
      </w:r>
      <w:r w:rsidRPr="00106BB3">
        <w:rPr>
          <w:rFonts w:asciiTheme="majorHAnsi" w:hAnsiTheme="majorHAnsi" w:cs="Tahoma"/>
          <w:color w:val="222222"/>
          <w:sz w:val="22"/>
          <w:szCs w:val="22"/>
        </w:rPr>
        <w:t>pontjában, továbbá a Gyvt. 151. § (5a) bekezdés</w:t>
      </w:r>
      <w:r w:rsidRPr="00106BB3">
        <w:rPr>
          <w:rStyle w:val="apple-converted-space"/>
          <w:rFonts w:asciiTheme="majorHAnsi" w:hAnsiTheme="majorHAnsi" w:cs="Tahoma"/>
          <w:i/>
          <w:iCs/>
          <w:color w:val="222222"/>
          <w:sz w:val="22"/>
          <w:szCs w:val="22"/>
        </w:rPr>
        <w:t> </w:t>
      </w:r>
      <w:r w:rsidRPr="00106BB3">
        <w:rPr>
          <w:rFonts w:asciiTheme="majorHAnsi" w:hAnsiTheme="majorHAnsi" w:cs="Tahoma"/>
          <w:i/>
          <w:iCs/>
          <w:color w:val="222222"/>
          <w:sz w:val="22"/>
          <w:szCs w:val="22"/>
        </w:rPr>
        <w:t>c)</w:t>
      </w:r>
      <w:r w:rsidRPr="00106BB3">
        <w:rPr>
          <w:rStyle w:val="apple-converted-space"/>
          <w:rFonts w:asciiTheme="majorHAnsi" w:hAnsiTheme="majorHAnsi" w:cs="Tahoma"/>
          <w:color w:val="222222"/>
          <w:sz w:val="22"/>
          <w:szCs w:val="22"/>
        </w:rPr>
        <w:t> </w:t>
      </w:r>
      <w:r w:rsidRPr="00106BB3">
        <w:rPr>
          <w:rFonts w:asciiTheme="majorHAnsi" w:hAnsiTheme="majorHAnsi" w:cs="Tahoma"/>
          <w:color w:val="222222"/>
          <w:sz w:val="22"/>
          <w:szCs w:val="22"/>
        </w:rPr>
        <w:t>pontjában foglaltak fennállását a magasabb összegű családi pótlék megállapításáról szóló határozat másolatával, ennek hiányában</w:t>
      </w:r>
    </w:p>
    <w:p w:rsidR="002B7AA7" w:rsidRPr="00106BB3" w:rsidRDefault="002B7AA7" w:rsidP="002B7AA7">
      <w:pPr>
        <w:pStyle w:val="NormlWeb"/>
        <w:shd w:val="clear" w:color="auto" w:fill="FFFFFF"/>
        <w:spacing w:before="0" w:beforeAutospacing="0" w:after="0" w:afterAutospacing="0"/>
        <w:ind w:left="150" w:right="150" w:firstLine="240"/>
        <w:jc w:val="both"/>
        <w:rPr>
          <w:rFonts w:asciiTheme="majorHAnsi" w:hAnsiTheme="majorHAnsi" w:cs="Tahoma"/>
          <w:color w:val="222222"/>
          <w:sz w:val="22"/>
          <w:szCs w:val="22"/>
        </w:rPr>
      </w:pPr>
      <w:bookmarkStart w:id="11" w:name="pr105"/>
      <w:bookmarkEnd w:id="11"/>
      <w:proofErr w:type="gramStart"/>
      <w:r w:rsidRPr="00106BB3">
        <w:rPr>
          <w:rFonts w:asciiTheme="majorHAnsi" w:hAnsiTheme="majorHAnsi" w:cs="Tahoma"/>
          <w:i/>
          <w:iCs/>
          <w:color w:val="222222"/>
          <w:sz w:val="22"/>
          <w:szCs w:val="22"/>
        </w:rPr>
        <w:t>a</w:t>
      </w:r>
      <w:proofErr w:type="gramEnd"/>
      <w:r w:rsidRPr="00106BB3">
        <w:rPr>
          <w:rFonts w:asciiTheme="majorHAnsi" w:hAnsiTheme="majorHAnsi" w:cs="Tahoma"/>
          <w:i/>
          <w:iCs/>
          <w:color w:val="222222"/>
          <w:sz w:val="22"/>
          <w:szCs w:val="22"/>
        </w:rPr>
        <w:t>)</w:t>
      </w:r>
      <w:r w:rsidRPr="00106BB3">
        <w:rPr>
          <w:rStyle w:val="apple-converted-space"/>
          <w:rFonts w:asciiTheme="majorHAnsi" w:hAnsiTheme="majorHAnsi" w:cs="Tahoma"/>
          <w:color w:val="222222"/>
          <w:sz w:val="22"/>
          <w:szCs w:val="22"/>
        </w:rPr>
        <w:t> </w:t>
      </w:r>
      <w:r w:rsidRPr="00106BB3">
        <w:rPr>
          <w:rFonts w:asciiTheme="majorHAnsi" w:hAnsiTheme="majorHAnsi" w:cs="Tahoma"/>
          <w:color w:val="222222"/>
          <w:sz w:val="22"/>
          <w:szCs w:val="22"/>
        </w:rPr>
        <w:t>tartós betegség esetén szakorvosi igazolással,</w:t>
      </w:r>
    </w:p>
    <w:p w:rsidR="002B7AA7" w:rsidRPr="00106BB3" w:rsidRDefault="002B7AA7" w:rsidP="002B7AA7">
      <w:pPr>
        <w:pStyle w:val="NormlWeb"/>
        <w:shd w:val="clear" w:color="auto" w:fill="FFFFFF"/>
        <w:spacing w:before="0" w:beforeAutospacing="0" w:after="0" w:afterAutospacing="0"/>
        <w:ind w:left="150" w:right="150" w:firstLine="240"/>
        <w:jc w:val="both"/>
        <w:rPr>
          <w:rFonts w:asciiTheme="majorHAnsi" w:hAnsiTheme="majorHAnsi" w:cs="Tahoma"/>
          <w:color w:val="222222"/>
          <w:sz w:val="22"/>
          <w:szCs w:val="22"/>
        </w:rPr>
      </w:pPr>
      <w:bookmarkStart w:id="12" w:name="pr106"/>
      <w:bookmarkEnd w:id="12"/>
      <w:r w:rsidRPr="00106BB3">
        <w:rPr>
          <w:rFonts w:asciiTheme="majorHAnsi" w:hAnsiTheme="majorHAnsi" w:cs="Tahoma"/>
          <w:i/>
          <w:iCs/>
          <w:color w:val="222222"/>
          <w:sz w:val="22"/>
          <w:szCs w:val="22"/>
        </w:rPr>
        <w:t>b)</w:t>
      </w:r>
      <w:r w:rsidRPr="00106BB3">
        <w:rPr>
          <w:rStyle w:val="apple-converted-space"/>
          <w:rFonts w:asciiTheme="majorHAnsi" w:hAnsiTheme="majorHAnsi" w:cs="Tahoma"/>
          <w:color w:val="222222"/>
          <w:sz w:val="22"/>
          <w:szCs w:val="22"/>
        </w:rPr>
        <w:t> </w:t>
      </w:r>
      <w:r w:rsidRPr="00106BB3">
        <w:rPr>
          <w:rFonts w:asciiTheme="majorHAnsi" w:hAnsiTheme="majorHAnsi" w:cs="Tahoma"/>
          <w:color w:val="222222"/>
          <w:sz w:val="22"/>
          <w:szCs w:val="22"/>
        </w:rPr>
        <w:t>fogyatékosság esetén a családok támogatásáról szóló 1998. évi LXXXIV. törvény végrehajtásáról szóló 223/1998. (XII. 30.) Korm. rendelet 7/</w:t>
      </w:r>
      <w:proofErr w:type="gramStart"/>
      <w:r w:rsidRPr="00106BB3">
        <w:rPr>
          <w:rFonts w:asciiTheme="majorHAnsi" w:hAnsiTheme="majorHAnsi" w:cs="Tahoma"/>
          <w:color w:val="222222"/>
          <w:sz w:val="22"/>
          <w:szCs w:val="22"/>
        </w:rPr>
        <w:t>A</w:t>
      </w:r>
      <w:proofErr w:type="gramEnd"/>
      <w:r w:rsidRPr="00106BB3">
        <w:rPr>
          <w:rFonts w:asciiTheme="majorHAnsi" w:hAnsiTheme="majorHAnsi" w:cs="Tahoma"/>
          <w:color w:val="222222"/>
          <w:sz w:val="22"/>
          <w:szCs w:val="22"/>
        </w:rPr>
        <w:t>. § (1) bekezdése szerinti szakértői és rehabilitációs bizottság szakvéleményével kell igazolni.</w:t>
      </w:r>
    </w:p>
    <w:p w:rsidR="002B7AA7" w:rsidRPr="00106BB3" w:rsidRDefault="002B7AA7" w:rsidP="002B7AA7">
      <w:pPr>
        <w:pStyle w:val="NormlWeb"/>
        <w:shd w:val="clear" w:color="auto" w:fill="FFFFFF"/>
        <w:spacing w:before="0" w:beforeAutospacing="0" w:after="0" w:afterAutospacing="0"/>
        <w:ind w:left="150" w:right="150" w:firstLine="240"/>
        <w:jc w:val="both"/>
        <w:rPr>
          <w:rFonts w:asciiTheme="majorHAnsi" w:hAnsiTheme="majorHAnsi" w:cs="Tahoma"/>
          <w:color w:val="222222"/>
          <w:sz w:val="22"/>
          <w:szCs w:val="22"/>
        </w:rPr>
      </w:pPr>
      <w:bookmarkStart w:id="13" w:name="pr107"/>
      <w:bookmarkEnd w:id="13"/>
      <w:r w:rsidRPr="00106BB3">
        <w:rPr>
          <w:rFonts w:asciiTheme="majorHAnsi" w:hAnsiTheme="majorHAnsi" w:cs="Tahoma"/>
          <w:color w:val="222222"/>
          <w:sz w:val="22"/>
          <w:szCs w:val="22"/>
        </w:rPr>
        <w:t>(6)</w:t>
      </w:r>
      <w:hyperlink r:id="rId8" w:anchor="lbj21param" w:history="1">
        <w:r w:rsidRPr="00106BB3">
          <w:rPr>
            <w:rStyle w:val="Hiperhivatkozs"/>
            <w:rFonts w:asciiTheme="majorHAnsi" w:hAnsiTheme="majorHAnsi" w:cs="Tahoma"/>
            <w:color w:val="0072BC"/>
            <w:sz w:val="22"/>
            <w:szCs w:val="22"/>
            <w:vertAlign w:val="superscript"/>
          </w:rPr>
          <w:t>21</w:t>
        </w:r>
      </w:hyperlink>
      <w:r w:rsidRPr="00106BB3">
        <w:rPr>
          <w:rStyle w:val="apple-converted-space"/>
          <w:rFonts w:asciiTheme="majorHAnsi" w:hAnsiTheme="majorHAnsi" w:cs="Tahoma"/>
          <w:color w:val="222222"/>
          <w:sz w:val="22"/>
          <w:szCs w:val="22"/>
        </w:rPr>
        <w:t> </w:t>
      </w:r>
      <w:r w:rsidRPr="00106BB3">
        <w:rPr>
          <w:rFonts w:asciiTheme="majorHAnsi" w:hAnsiTheme="majorHAnsi" w:cs="Tahoma"/>
          <w:color w:val="222222"/>
          <w:sz w:val="22"/>
          <w:szCs w:val="22"/>
        </w:rPr>
        <w:t>Ha a gyermek a Gyvt. 151. § (5) és (5a) bekezdése szerinti ingyenes és kedvezményes étkezésre is jogosult, számára az ingyenes étkezésre való jogosultságot kell megállapítani. Ebben az esetben a kötelezettnek kizárólag az ingyenes étkezésre való jogosultság feltételének fennállását kell igazolnia.</w:t>
      </w:r>
    </w:p>
    <w:p w:rsidR="002B7AA7" w:rsidRPr="00106BB3" w:rsidRDefault="002B7AA7" w:rsidP="002B7AA7">
      <w:pPr>
        <w:pStyle w:val="NormlWeb"/>
        <w:shd w:val="clear" w:color="auto" w:fill="FFFFFF"/>
        <w:spacing w:before="0" w:beforeAutospacing="0" w:after="0" w:afterAutospacing="0"/>
        <w:ind w:left="150" w:right="150" w:firstLine="240"/>
        <w:jc w:val="both"/>
        <w:rPr>
          <w:rFonts w:asciiTheme="majorHAnsi" w:hAnsiTheme="majorHAnsi" w:cs="Tahoma"/>
          <w:color w:val="222222"/>
          <w:sz w:val="22"/>
          <w:szCs w:val="22"/>
        </w:rPr>
      </w:pPr>
      <w:bookmarkStart w:id="14" w:name="pr108"/>
      <w:bookmarkEnd w:id="14"/>
      <w:r w:rsidRPr="00106BB3">
        <w:rPr>
          <w:rFonts w:asciiTheme="majorHAnsi" w:hAnsiTheme="majorHAnsi" w:cs="Tahoma"/>
          <w:color w:val="222222"/>
          <w:sz w:val="22"/>
          <w:szCs w:val="22"/>
        </w:rPr>
        <w:t>(7)</w:t>
      </w:r>
      <w:hyperlink r:id="rId9" w:anchor="lbj22param" w:history="1">
        <w:r w:rsidRPr="00106BB3">
          <w:rPr>
            <w:rStyle w:val="Hiperhivatkozs"/>
            <w:rFonts w:asciiTheme="majorHAnsi" w:hAnsiTheme="majorHAnsi" w:cs="Tahoma"/>
            <w:color w:val="0072BC"/>
            <w:sz w:val="22"/>
            <w:szCs w:val="22"/>
            <w:vertAlign w:val="superscript"/>
          </w:rPr>
          <w:t>22</w:t>
        </w:r>
      </w:hyperlink>
      <w:r w:rsidRPr="00106BB3">
        <w:rPr>
          <w:rStyle w:val="apple-converted-space"/>
          <w:rFonts w:asciiTheme="majorHAnsi" w:hAnsiTheme="majorHAnsi" w:cs="Tahoma"/>
          <w:color w:val="222222"/>
          <w:sz w:val="22"/>
          <w:szCs w:val="22"/>
        </w:rPr>
        <w:t> </w:t>
      </w:r>
      <w:r w:rsidRPr="00106BB3">
        <w:rPr>
          <w:rFonts w:asciiTheme="majorHAnsi" w:hAnsiTheme="majorHAnsi" w:cs="Tahoma"/>
          <w:color w:val="222222"/>
          <w:sz w:val="22"/>
          <w:szCs w:val="22"/>
        </w:rPr>
        <w:t>Ha a gyermekétkeztetés normatív kedvezményének igénybevételét, valamint bölcsődében a gyermek gondozásának térítésmentes biztosítását</w:t>
      </w:r>
    </w:p>
    <w:p w:rsidR="002B7AA7" w:rsidRPr="00106BB3" w:rsidRDefault="002B7AA7" w:rsidP="002B7AA7">
      <w:pPr>
        <w:pStyle w:val="NormlWeb"/>
        <w:shd w:val="clear" w:color="auto" w:fill="FFFFFF"/>
        <w:spacing w:before="0" w:beforeAutospacing="0" w:after="0" w:afterAutospacing="0"/>
        <w:ind w:left="150" w:right="150" w:firstLine="240"/>
        <w:jc w:val="both"/>
        <w:rPr>
          <w:rFonts w:asciiTheme="majorHAnsi" w:hAnsiTheme="majorHAnsi" w:cs="Tahoma"/>
          <w:color w:val="222222"/>
          <w:sz w:val="22"/>
          <w:szCs w:val="22"/>
        </w:rPr>
      </w:pPr>
      <w:bookmarkStart w:id="15" w:name="pr109"/>
      <w:bookmarkEnd w:id="15"/>
      <w:proofErr w:type="gramStart"/>
      <w:r w:rsidRPr="00106BB3">
        <w:rPr>
          <w:rFonts w:asciiTheme="majorHAnsi" w:hAnsiTheme="majorHAnsi" w:cs="Tahoma"/>
          <w:i/>
          <w:iCs/>
          <w:color w:val="222222"/>
          <w:sz w:val="22"/>
          <w:szCs w:val="22"/>
        </w:rPr>
        <w:t>a</w:t>
      </w:r>
      <w:proofErr w:type="gramEnd"/>
      <w:r w:rsidRPr="00106BB3">
        <w:rPr>
          <w:rFonts w:asciiTheme="majorHAnsi" w:hAnsiTheme="majorHAnsi" w:cs="Tahoma"/>
          <w:i/>
          <w:iCs/>
          <w:color w:val="222222"/>
          <w:sz w:val="22"/>
          <w:szCs w:val="22"/>
        </w:rPr>
        <w:t>)</w:t>
      </w:r>
      <w:r w:rsidRPr="00106BB3">
        <w:rPr>
          <w:rStyle w:val="apple-converted-space"/>
          <w:rFonts w:asciiTheme="majorHAnsi" w:hAnsiTheme="majorHAnsi" w:cs="Tahoma"/>
          <w:color w:val="222222"/>
          <w:sz w:val="22"/>
          <w:szCs w:val="22"/>
        </w:rPr>
        <w:t> </w:t>
      </w:r>
      <w:r w:rsidRPr="00106BB3">
        <w:rPr>
          <w:rFonts w:asciiTheme="majorHAnsi" w:hAnsiTheme="majorHAnsi" w:cs="Tahoma"/>
          <w:color w:val="222222"/>
          <w:sz w:val="22"/>
          <w:szCs w:val="22"/>
        </w:rPr>
        <w:t>a gyermek rendszeres gyermekvédelmi kedvezményre való jogosultsága alapozza meg, a gyermekétkeztetés normatív kedvezménye és a térítésidíj-fizetési mentesség a rendszeres gyermekvédelmi kedvezményre való jogosultság kezdő időpontjától, legkorábban az ellátás igénybevételének első napjától illeti meg a kötelezettet,</w:t>
      </w:r>
    </w:p>
    <w:p w:rsidR="002B7AA7" w:rsidRPr="00106BB3" w:rsidRDefault="002B7AA7" w:rsidP="002B7AA7">
      <w:pPr>
        <w:pStyle w:val="NormlWeb"/>
        <w:shd w:val="clear" w:color="auto" w:fill="FFFFFF"/>
        <w:spacing w:before="0" w:beforeAutospacing="0" w:after="0" w:afterAutospacing="0"/>
        <w:ind w:left="150" w:right="150" w:firstLine="240"/>
        <w:jc w:val="both"/>
        <w:rPr>
          <w:rFonts w:asciiTheme="majorHAnsi" w:hAnsiTheme="majorHAnsi" w:cs="Tahoma"/>
          <w:color w:val="222222"/>
          <w:sz w:val="22"/>
          <w:szCs w:val="22"/>
        </w:rPr>
      </w:pPr>
      <w:bookmarkStart w:id="16" w:name="pr110"/>
      <w:bookmarkEnd w:id="16"/>
      <w:r w:rsidRPr="00106BB3">
        <w:rPr>
          <w:rFonts w:asciiTheme="majorHAnsi" w:hAnsiTheme="majorHAnsi" w:cs="Tahoma"/>
          <w:i/>
          <w:iCs/>
          <w:color w:val="222222"/>
          <w:sz w:val="22"/>
          <w:szCs w:val="22"/>
        </w:rPr>
        <w:t>b)</w:t>
      </w:r>
      <w:r w:rsidRPr="00106BB3">
        <w:rPr>
          <w:rStyle w:val="apple-converted-space"/>
          <w:rFonts w:asciiTheme="majorHAnsi" w:hAnsiTheme="majorHAnsi" w:cs="Tahoma"/>
          <w:color w:val="222222"/>
          <w:sz w:val="22"/>
          <w:szCs w:val="22"/>
        </w:rPr>
        <w:t> </w:t>
      </w:r>
      <w:r w:rsidRPr="00106BB3">
        <w:rPr>
          <w:rFonts w:asciiTheme="majorHAnsi" w:hAnsiTheme="majorHAnsi" w:cs="Tahoma"/>
          <w:color w:val="222222"/>
          <w:sz w:val="22"/>
          <w:szCs w:val="22"/>
        </w:rPr>
        <w:t>az</w:t>
      </w:r>
      <w:r w:rsidRPr="00106BB3">
        <w:rPr>
          <w:rStyle w:val="apple-converted-space"/>
          <w:rFonts w:asciiTheme="majorHAnsi" w:hAnsiTheme="majorHAnsi" w:cs="Tahoma"/>
          <w:i/>
          <w:iCs/>
          <w:color w:val="222222"/>
          <w:sz w:val="22"/>
          <w:szCs w:val="22"/>
        </w:rPr>
        <w:t> </w:t>
      </w:r>
      <w:r w:rsidRPr="00106BB3">
        <w:rPr>
          <w:rFonts w:asciiTheme="majorHAnsi" w:hAnsiTheme="majorHAnsi" w:cs="Tahoma"/>
          <w:i/>
          <w:iCs/>
          <w:color w:val="222222"/>
          <w:sz w:val="22"/>
          <w:szCs w:val="22"/>
        </w:rPr>
        <w:t>a)</w:t>
      </w:r>
      <w:r w:rsidRPr="00106BB3">
        <w:rPr>
          <w:rStyle w:val="apple-converted-space"/>
          <w:rFonts w:asciiTheme="majorHAnsi" w:hAnsiTheme="majorHAnsi" w:cs="Tahoma"/>
          <w:color w:val="222222"/>
          <w:sz w:val="22"/>
          <w:szCs w:val="22"/>
        </w:rPr>
        <w:t> </w:t>
      </w:r>
      <w:r w:rsidRPr="00106BB3">
        <w:rPr>
          <w:rFonts w:asciiTheme="majorHAnsi" w:hAnsiTheme="majorHAnsi" w:cs="Tahoma"/>
          <w:color w:val="222222"/>
          <w:sz w:val="22"/>
          <w:szCs w:val="22"/>
        </w:rPr>
        <w:t>pont alá nem tartozó feltétel fennállása alapozza meg, a gyermekétkeztetés normatív kedvezménye és a térítésidíj-fizetési mentesség az azok igénybevételére jogosító feltétel fennállásának az intézményvezető részére történő bejelentését, illetve igazolását követő naptól illeti meg a kötelezettet.</w:t>
      </w:r>
    </w:p>
    <w:p w:rsidR="002B7AA7" w:rsidRPr="00106BB3" w:rsidRDefault="002B7AA7" w:rsidP="002B7AA7">
      <w:pPr>
        <w:pStyle w:val="NormlWeb"/>
        <w:shd w:val="clear" w:color="auto" w:fill="FFFFFF"/>
        <w:spacing w:before="0" w:beforeAutospacing="0" w:after="0" w:afterAutospacing="0"/>
        <w:ind w:left="150" w:right="150" w:firstLine="240"/>
        <w:jc w:val="both"/>
        <w:rPr>
          <w:rFonts w:asciiTheme="majorHAnsi" w:hAnsiTheme="majorHAnsi" w:cs="Tahoma"/>
          <w:color w:val="222222"/>
          <w:sz w:val="22"/>
          <w:szCs w:val="22"/>
        </w:rPr>
      </w:pPr>
      <w:bookmarkStart w:id="17" w:name="18/A"/>
      <w:bookmarkStart w:id="18" w:name="pr111"/>
      <w:bookmarkEnd w:id="17"/>
      <w:bookmarkEnd w:id="18"/>
      <w:r w:rsidRPr="00106BB3">
        <w:rPr>
          <w:rFonts w:asciiTheme="majorHAnsi" w:hAnsiTheme="majorHAnsi" w:cs="Tahoma"/>
          <w:b/>
          <w:bCs/>
          <w:color w:val="222222"/>
          <w:sz w:val="22"/>
          <w:szCs w:val="22"/>
        </w:rPr>
        <w:t>18/A. §</w:t>
      </w:r>
      <w:hyperlink r:id="rId10" w:anchor="lbj23param" w:history="1">
        <w:r w:rsidRPr="00106BB3">
          <w:rPr>
            <w:rStyle w:val="Hiperhivatkozs"/>
            <w:rFonts w:asciiTheme="majorHAnsi" w:hAnsiTheme="majorHAnsi" w:cs="Tahoma"/>
            <w:b/>
            <w:bCs/>
            <w:color w:val="0072BC"/>
            <w:sz w:val="22"/>
            <w:szCs w:val="22"/>
            <w:vertAlign w:val="superscript"/>
          </w:rPr>
          <w:t>23</w:t>
        </w:r>
      </w:hyperlink>
      <w:r w:rsidRPr="00106BB3">
        <w:rPr>
          <w:rStyle w:val="apple-converted-space"/>
          <w:rFonts w:asciiTheme="majorHAnsi" w:hAnsiTheme="majorHAnsi" w:cs="Tahoma"/>
          <w:color w:val="222222"/>
          <w:sz w:val="22"/>
          <w:szCs w:val="22"/>
        </w:rPr>
        <w:t> </w:t>
      </w:r>
      <w:r w:rsidRPr="00106BB3">
        <w:rPr>
          <w:rFonts w:asciiTheme="majorHAnsi" w:hAnsiTheme="majorHAnsi" w:cs="Tahoma"/>
          <w:color w:val="222222"/>
          <w:sz w:val="22"/>
          <w:szCs w:val="22"/>
        </w:rPr>
        <w:t xml:space="preserve">(1) Az ellátás igénylése során a 17. és 18. § szerinti </w:t>
      </w:r>
      <w:proofErr w:type="gramStart"/>
      <w:r w:rsidRPr="00106BB3">
        <w:rPr>
          <w:rFonts w:asciiTheme="majorHAnsi" w:hAnsiTheme="majorHAnsi" w:cs="Tahoma"/>
          <w:color w:val="222222"/>
          <w:sz w:val="22"/>
          <w:szCs w:val="22"/>
        </w:rPr>
        <w:t>dokumentumok</w:t>
      </w:r>
      <w:proofErr w:type="gramEnd"/>
      <w:r w:rsidRPr="00106BB3">
        <w:rPr>
          <w:rFonts w:asciiTheme="majorHAnsi" w:hAnsiTheme="majorHAnsi" w:cs="Tahoma"/>
          <w:color w:val="222222"/>
          <w:sz w:val="22"/>
          <w:szCs w:val="22"/>
        </w:rPr>
        <w:t xml:space="preserve"> másolatként is benyújthatók, feltéve, hogy három hónapnál nem </w:t>
      </w:r>
      <w:proofErr w:type="spellStart"/>
      <w:r w:rsidRPr="00106BB3">
        <w:rPr>
          <w:rFonts w:asciiTheme="majorHAnsi" w:hAnsiTheme="majorHAnsi" w:cs="Tahoma"/>
          <w:color w:val="222222"/>
          <w:sz w:val="22"/>
          <w:szCs w:val="22"/>
        </w:rPr>
        <w:t>régebbiek</w:t>
      </w:r>
      <w:proofErr w:type="spellEnd"/>
      <w:r w:rsidRPr="00106BB3">
        <w:rPr>
          <w:rFonts w:asciiTheme="majorHAnsi" w:hAnsiTheme="majorHAnsi" w:cs="Tahoma"/>
          <w:color w:val="222222"/>
          <w:sz w:val="22"/>
          <w:szCs w:val="22"/>
        </w:rPr>
        <w:t>.</w:t>
      </w:r>
    </w:p>
    <w:p w:rsidR="002B7AA7" w:rsidRPr="00106BB3" w:rsidRDefault="002B7AA7" w:rsidP="002B7AA7">
      <w:pPr>
        <w:pStyle w:val="NormlWeb"/>
        <w:shd w:val="clear" w:color="auto" w:fill="FFFFFF"/>
        <w:spacing w:before="0" w:beforeAutospacing="0" w:after="0" w:afterAutospacing="0"/>
        <w:ind w:left="150" w:right="150" w:firstLine="240"/>
        <w:jc w:val="both"/>
        <w:rPr>
          <w:rFonts w:asciiTheme="majorHAnsi" w:hAnsiTheme="majorHAnsi" w:cs="Tahoma"/>
          <w:color w:val="222222"/>
          <w:sz w:val="22"/>
          <w:szCs w:val="22"/>
        </w:rPr>
      </w:pPr>
      <w:bookmarkStart w:id="19" w:name="pr112"/>
      <w:bookmarkEnd w:id="19"/>
      <w:r w:rsidRPr="00106BB3">
        <w:rPr>
          <w:rFonts w:asciiTheme="majorHAnsi" w:hAnsiTheme="majorHAnsi" w:cs="Tahoma"/>
          <w:color w:val="222222"/>
          <w:sz w:val="22"/>
          <w:szCs w:val="22"/>
        </w:rPr>
        <w:lastRenderedPageBreak/>
        <w:t xml:space="preserve">(2) Nem szükséges ismételten benyújtani a 17. és 18. § szerinti </w:t>
      </w:r>
      <w:proofErr w:type="gramStart"/>
      <w:r w:rsidRPr="00106BB3">
        <w:rPr>
          <w:rFonts w:asciiTheme="majorHAnsi" w:hAnsiTheme="majorHAnsi" w:cs="Tahoma"/>
          <w:color w:val="222222"/>
          <w:sz w:val="22"/>
          <w:szCs w:val="22"/>
        </w:rPr>
        <w:t>dokumentumokat</w:t>
      </w:r>
      <w:proofErr w:type="gramEnd"/>
      <w:r w:rsidRPr="00106BB3">
        <w:rPr>
          <w:rFonts w:asciiTheme="majorHAnsi" w:hAnsiTheme="majorHAnsi" w:cs="Tahoma"/>
          <w:color w:val="222222"/>
          <w:sz w:val="22"/>
          <w:szCs w:val="22"/>
        </w:rPr>
        <w:t xml:space="preserve">, amennyiben az igénylő </w:t>
      </w:r>
      <w:proofErr w:type="spellStart"/>
      <w:r w:rsidRPr="00106BB3">
        <w:rPr>
          <w:rFonts w:asciiTheme="majorHAnsi" w:hAnsiTheme="majorHAnsi" w:cs="Tahoma"/>
          <w:color w:val="222222"/>
          <w:sz w:val="22"/>
          <w:szCs w:val="22"/>
        </w:rPr>
        <w:t>ugyanannál</w:t>
      </w:r>
      <w:proofErr w:type="spellEnd"/>
      <w:r w:rsidRPr="00106BB3">
        <w:rPr>
          <w:rFonts w:asciiTheme="majorHAnsi" w:hAnsiTheme="majorHAnsi" w:cs="Tahoma"/>
          <w:color w:val="222222"/>
          <w:sz w:val="22"/>
          <w:szCs w:val="22"/>
        </w:rPr>
        <w:t xml:space="preserve"> a többcélú vagy közös igazgatású intézménynél igényel más gyermekjóléti alapellátást, ahol jelenleg is ellátásban részesül, feltéve, hogy a dokumentumok három hónapnál nem </w:t>
      </w:r>
      <w:proofErr w:type="spellStart"/>
      <w:r w:rsidRPr="00106BB3">
        <w:rPr>
          <w:rFonts w:asciiTheme="majorHAnsi" w:hAnsiTheme="majorHAnsi" w:cs="Tahoma"/>
          <w:color w:val="222222"/>
          <w:sz w:val="22"/>
          <w:szCs w:val="22"/>
        </w:rPr>
        <w:t>régebbiek</w:t>
      </w:r>
      <w:proofErr w:type="spellEnd"/>
      <w:r w:rsidRPr="00106BB3">
        <w:rPr>
          <w:rFonts w:asciiTheme="majorHAnsi" w:hAnsiTheme="majorHAnsi" w:cs="Tahoma"/>
          <w:color w:val="222222"/>
          <w:sz w:val="22"/>
          <w:szCs w:val="22"/>
        </w:rPr>
        <w:t>.</w:t>
      </w:r>
    </w:p>
    <w:p w:rsidR="002B7AA7" w:rsidRPr="00106BB3" w:rsidRDefault="002B7AA7" w:rsidP="002B7AA7">
      <w:pPr>
        <w:pStyle w:val="NormlWeb"/>
        <w:shd w:val="clear" w:color="auto" w:fill="FFFFFF"/>
        <w:spacing w:before="0" w:beforeAutospacing="0" w:after="0" w:afterAutospacing="0"/>
        <w:ind w:left="150" w:right="150" w:firstLine="240"/>
        <w:jc w:val="both"/>
        <w:rPr>
          <w:rFonts w:asciiTheme="majorHAnsi" w:hAnsiTheme="majorHAnsi" w:cs="Tahoma"/>
          <w:color w:val="222222"/>
          <w:sz w:val="22"/>
          <w:szCs w:val="22"/>
        </w:rPr>
      </w:pPr>
      <w:bookmarkStart w:id="20" w:name="pr113"/>
      <w:bookmarkEnd w:id="20"/>
      <w:r w:rsidRPr="00106BB3">
        <w:rPr>
          <w:rFonts w:asciiTheme="majorHAnsi" w:hAnsiTheme="majorHAnsi" w:cs="Tahoma"/>
          <w:color w:val="222222"/>
          <w:sz w:val="22"/>
          <w:szCs w:val="22"/>
        </w:rPr>
        <w:t>(2a)</w:t>
      </w:r>
      <w:hyperlink r:id="rId11" w:anchor="lbj24param" w:history="1">
        <w:r w:rsidRPr="00106BB3">
          <w:rPr>
            <w:rStyle w:val="Hiperhivatkozs"/>
            <w:rFonts w:asciiTheme="majorHAnsi" w:hAnsiTheme="majorHAnsi" w:cs="Tahoma"/>
            <w:color w:val="0072BC"/>
            <w:sz w:val="22"/>
            <w:szCs w:val="22"/>
            <w:vertAlign w:val="superscript"/>
          </w:rPr>
          <w:t>24</w:t>
        </w:r>
      </w:hyperlink>
      <w:r w:rsidRPr="00106BB3">
        <w:rPr>
          <w:rStyle w:val="apple-converted-space"/>
          <w:rFonts w:asciiTheme="majorHAnsi" w:hAnsiTheme="majorHAnsi" w:cs="Tahoma"/>
          <w:color w:val="222222"/>
          <w:sz w:val="22"/>
          <w:szCs w:val="22"/>
        </w:rPr>
        <w:t> </w:t>
      </w:r>
      <w:proofErr w:type="gramStart"/>
      <w:r w:rsidRPr="00106BB3">
        <w:rPr>
          <w:rFonts w:asciiTheme="majorHAnsi" w:hAnsiTheme="majorHAnsi" w:cs="Tahoma"/>
          <w:color w:val="222222"/>
          <w:sz w:val="22"/>
          <w:szCs w:val="22"/>
        </w:rPr>
        <w:t>A</w:t>
      </w:r>
      <w:proofErr w:type="gramEnd"/>
      <w:r w:rsidRPr="00106BB3">
        <w:rPr>
          <w:rFonts w:asciiTheme="majorHAnsi" w:hAnsiTheme="majorHAnsi" w:cs="Tahoma"/>
          <w:color w:val="222222"/>
          <w:sz w:val="22"/>
          <w:szCs w:val="22"/>
        </w:rPr>
        <w:t xml:space="preserve"> kötelezettnek a nevelési év, tanítási év kezdetén nem kell ismételten benyújtania a 18. § szerinti </w:t>
      </w:r>
      <w:proofErr w:type="gramStart"/>
      <w:r w:rsidRPr="00106BB3">
        <w:rPr>
          <w:rFonts w:asciiTheme="majorHAnsi" w:hAnsiTheme="majorHAnsi" w:cs="Tahoma"/>
          <w:color w:val="222222"/>
          <w:sz w:val="22"/>
          <w:szCs w:val="22"/>
        </w:rPr>
        <w:t>dokumentumokat</w:t>
      </w:r>
      <w:proofErr w:type="gramEnd"/>
      <w:r w:rsidRPr="00106BB3">
        <w:rPr>
          <w:rFonts w:asciiTheme="majorHAnsi" w:hAnsiTheme="majorHAnsi" w:cs="Tahoma"/>
          <w:color w:val="222222"/>
          <w:sz w:val="22"/>
          <w:szCs w:val="22"/>
        </w:rPr>
        <w:t>, ha az azokban foglaltak nem változtak és intézményváltásra sem került sor.</w:t>
      </w:r>
    </w:p>
    <w:p w:rsidR="002B7AA7" w:rsidRPr="00106BB3" w:rsidRDefault="002B7AA7" w:rsidP="002B7AA7">
      <w:pPr>
        <w:pStyle w:val="NormlWeb"/>
        <w:shd w:val="clear" w:color="auto" w:fill="FFFFFF"/>
        <w:spacing w:before="0" w:beforeAutospacing="0" w:after="0" w:afterAutospacing="0"/>
        <w:ind w:left="150" w:right="150" w:firstLine="240"/>
        <w:jc w:val="both"/>
        <w:rPr>
          <w:rFonts w:asciiTheme="majorHAnsi" w:hAnsiTheme="majorHAnsi" w:cs="Tahoma"/>
          <w:color w:val="222222"/>
          <w:sz w:val="22"/>
          <w:szCs w:val="22"/>
        </w:rPr>
      </w:pPr>
      <w:bookmarkStart w:id="21" w:name="pr114"/>
      <w:bookmarkEnd w:id="21"/>
      <w:r w:rsidRPr="00106BB3">
        <w:rPr>
          <w:rFonts w:asciiTheme="majorHAnsi" w:hAnsiTheme="majorHAnsi" w:cs="Tahoma"/>
          <w:color w:val="222222"/>
          <w:sz w:val="22"/>
          <w:szCs w:val="22"/>
        </w:rPr>
        <w:t>(3)</w:t>
      </w:r>
      <w:hyperlink r:id="rId12" w:anchor="lbj25param" w:history="1">
        <w:r w:rsidRPr="00106BB3">
          <w:rPr>
            <w:rStyle w:val="Hiperhivatkozs"/>
            <w:rFonts w:asciiTheme="majorHAnsi" w:hAnsiTheme="majorHAnsi" w:cs="Tahoma"/>
            <w:color w:val="0072BC"/>
            <w:sz w:val="22"/>
            <w:szCs w:val="22"/>
            <w:vertAlign w:val="superscript"/>
          </w:rPr>
          <w:t>25</w:t>
        </w:r>
      </w:hyperlink>
      <w:r w:rsidRPr="00106BB3">
        <w:rPr>
          <w:rStyle w:val="apple-converted-space"/>
          <w:rFonts w:asciiTheme="majorHAnsi" w:hAnsiTheme="majorHAnsi" w:cs="Tahoma"/>
          <w:color w:val="222222"/>
          <w:sz w:val="22"/>
          <w:szCs w:val="22"/>
        </w:rPr>
        <w:t> </w:t>
      </w:r>
      <w:r w:rsidRPr="00106BB3">
        <w:rPr>
          <w:rFonts w:asciiTheme="majorHAnsi" w:hAnsiTheme="majorHAnsi" w:cs="Tahoma"/>
          <w:color w:val="222222"/>
          <w:sz w:val="22"/>
          <w:szCs w:val="22"/>
        </w:rPr>
        <w:t xml:space="preserve">Az (1)-(2a) bekezdés szerinti esetben írásban nyilatkozni kell arról, hogy a másolatként csatolt, illetve korábban csatolt </w:t>
      </w:r>
      <w:proofErr w:type="gramStart"/>
      <w:r w:rsidRPr="00106BB3">
        <w:rPr>
          <w:rFonts w:asciiTheme="majorHAnsi" w:hAnsiTheme="majorHAnsi" w:cs="Tahoma"/>
          <w:color w:val="222222"/>
          <w:sz w:val="22"/>
          <w:szCs w:val="22"/>
        </w:rPr>
        <w:t>dokumentumok</w:t>
      </w:r>
      <w:proofErr w:type="gramEnd"/>
      <w:r w:rsidRPr="00106BB3">
        <w:rPr>
          <w:rFonts w:asciiTheme="majorHAnsi" w:hAnsiTheme="majorHAnsi" w:cs="Tahoma"/>
          <w:color w:val="222222"/>
          <w:sz w:val="22"/>
          <w:szCs w:val="22"/>
        </w:rPr>
        <w:t xml:space="preserve"> tekintetében időközben nem következett be változás.</w:t>
      </w:r>
    </w:p>
    <w:p w:rsidR="002B7AA7" w:rsidRPr="00106BB3" w:rsidRDefault="002B7AA7" w:rsidP="002B7AA7">
      <w:pPr>
        <w:pStyle w:val="NormlWeb"/>
        <w:shd w:val="clear" w:color="auto" w:fill="FFFFFF"/>
        <w:spacing w:before="300" w:beforeAutospacing="0" w:after="300" w:afterAutospacing="0"/>
        <w:ind w:left="150" w:right="150"/>
        <w:rPr>
          <w:rFonts w:asciiTheme="majorHAnsi" w:hAnsiTheme="majorHAnsi" w:cs="Tahoma"/>
          <w:color w:val="222222"/>
          <w:sz w:val="22"/>
          <w:szCs w:val="22"/>
        </w:rPr>
      </w:pPr>
      <w:r w:rsidRPr="00106BB3">
        <w:rPr>
          <w:rFonts w:asciiTheme="majorHAnsi" w:hAnsiTheme="majorHAnsi" w:cs="Tahoma"/>
          <w:b/>
          <w:bCs/>
          <w:iCs/>
          <w:color w:val="222222"/>
          <w:sz w:val="22"/>
          <w:szCs w:val="22"/>
          <w:u w:val="single"/>
        </w:rPr>
        <w:t>6. melléklet a 328/2011. (XII. 29.) Korm. rendelethez</w:t>
      </w:r>
    </w:p>
    <w:p w:rsidR="002B7AA7" w:rsidRPr="002B7AA7" w:rsidRDefault="002B7AA7">
      <w:pPr>
        <w:rPr>
          <w:rFonts w:asciiTheme="majorHAnsi" w:hAnsiTheme="majorHAnsi" w:cs="Times New Roman"/>
          <w:b/>
          <w:bCs/>
          <w:sz w:val="28"/>
          <w:szCs w:val="28"/>
        </w:rPr>
      </w:pPr>
      <w:r w:rsidRPr="002B7AA7">
        <w:rPr>
          <w:rFonts w:asciiTheme="majorHAnsi" w:hAnsiTheme="majorHAnsi" w:cs="Times New Roman"/>
          <w:b/>
          <w:bCs/>
          <w:sz w:val="28"/>
          <w:szCs w:val="28"/>
        </w:rPr>
        <w:br w:type="page"/>
      </w:r>
    </w:p>
    <w:p w:rsidR="00BD3DB1" w:rsidRPr="00804E17" w:rsidRDefault="00BD3DB1" w:rsidP="00BD3DB1">
      <w:pPr>
        <w:pStyle w:val="Default"/>
        <w:rPr>
          <w:sz w:val="18"/>
          <w:szCs w:val="18"/>
          <w:u w:val="single"/>
        </w:rPr>
      </w:pPr>
      <w:bookmarkStart w:id="22" w:name="pr294"/>
      <w:bookmarkEnd w:id="22"/>
      <w:r w:rsidRPr="00804E17">
        <w:rPr>
          <w:i/>
          <w:iCs/>
          <w:sz w:val="28"/>
          <w:szCs w:val="28"/>
          <w:u w:val="single"/>
        </w:rPr>
        <w:lastRenderedPageBreak/>
        <w:t>6. melléklet a 328/2011. (XII. 29.) Korm. rendelethez</w:t>
      </w:r>
      <w:r w:rsidRPr="00804E17">
        <w:rPr>
          <w:i/>
          <w:iCs/>
          <w:sz w:val="18"/>
          <w:szCs w:val="18"/>
          <w:u w:val="single"/>
          <w:vertAlign w:val="superscript"/>
        </w:rPr>
        <w:t>1</w:t>
      </w:r>
      <w:r w:rsidRPr="00804E17">
        <w:rPr>
          <w:i/>
          <w:iCs/>
          <w:sz w:val="18"/>
          <w:szCs w:val="18"/>
          <w:u w:val="single"/>
        </w:rPr>
        <w:t xml:space="preserve"> </w:t>
      </w:r>
    </w:p>
    <w:p w:rsidR="00BD3DB1" w:rsidRPr="00BD3DB1" w:rsidRDefault="00BD3DB1" w:rsidP="00BD3DB1">
      <w:pPr>
        <w:pStyle w:val="Default"/>
        <w:rPr>
          <w:b/>
          <w:bCs/>
          <w:i/>
          <w:iCs/>
        </w:rPr>
      </w:pPr>
    </w:p>
    <w:p w:rsidR="00BD3DB1" w:rsidRDefault="00BD3DB1" w:rsidP="00BD3DB1">
      <w:pPr>
        <w:pStyle w:val="Default"/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28"/>
          <w:szCs w:val="28"/>
        </w:rPr>
        <w:t>NYILATKOZA</w:t>
      </w:r>
      <w:r w:rsidR="00611C3C">
        <w:rPr>
          <w:b/>
          <w:bCs/>
          <w:i/>
          <w:iCs/>
          <w:sz w:val="28"/>
          <w:szCs w:val="28"/>
        </w:rPr>
        <w:t>T</w:t>
      </w:r>
      <w:r>
        <w:rPr>
          <w:b/>
          <w:bCs/>
          <w:i/>
          <w:iCs/>
          <w:sz w:val="28"/>
          <w:szCs w:val="28"/>
        </w:rPr>
        <w:br/>
        <w:t xml:space="preserve"> a Gyvt. 21/B. § (1) bekezdés a) pontja szerinti ingyenes bölcsődei és óvodai gyermekétkeztetés igénybevételéhez</w:t>
      </w:r>
      <w:r w:rsidRPr="00BD3DB1">
        <w:rPr>
          <w:b/>
          <w:bCs/>
          <w:i/>
          <w:iCs/>
          <w:sz w:val="18"/>
          <w:szCs w:val="18"/>
          <w:vertAlign w:val="superscript"/>
        </w:rPr>
        <w:t>2</w:t>
      </w:r>
    </w:p>
    <w:p w:rsidR="00BD3DB1" w:rsidRDefault="00BD3DB1" w:rsidP="00BD3DB1">
      <w:pPr>
        <w:pStyle w:val="Default"/>
        <w:jc w:val="center"/>
        <w:rPr>
          <w:sz w:val="18"/>
          <w:szCs w:val="18"/>
        </w:rPr>
      </w:pPr>
    </w:p>
    <w:p w:rsidR="00BD3DB1" w:rsidRDefault="00BD3DB1" w:rsidP="00BD3D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proofErr w:type="gramStart"/>
      <w:r>
        <w:rPr>
          <w:sz w:val="23"/>
          <w:szCs w:val="23"/>
        </w:rPr>
        <w:t>Alulírott .</w:t>
      </w:r>
      <w:proofErr w:type="gramEnd"/>
      <w:r>
        <w:rPr>
          <w:sz w:val="23"/>
          <w:szCs w:val="23"/>
        </w:rPr>
        <w:t>.......................... (születési név</w:t>
      </w:r>
      <w:proofErr w:type="gramStart"/>
      <w:r>
        <w:rPr>
          <w:sz w:val="23"/>
          <w:szCs w:val="23"/>
        </w:rPr>
        <w:t>: ..</w:t>
      </w:r>
      <w:proofErr w:type="gramEnd"/>
      <w:r>
        <w:rPr>
          <w:sz w:val="23"/>
          <w:szCs w:val="23"/>
        </w:rPr>
        <w:t xml:space="preserve">............................, születési hely, idő ................., ..... </w:t>
      </w:r>
      <w:proofErr w:type="gramStart"/>
      <w:r>
        <w:rPr>
          <w:sz w:val="23"/>
          <w:szCs w:val="23"/>
        </w:rPr>
        <w:t>..</w:t>
      </w:r>
      <w:proofErr w:type="gramEnd"/>
      <w:r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>..</w:t>
      </w:r>
      <w:proofErr w:type="gramEnd"/>
      <w:r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>anyja</w:t>
      </w:r>
      <w:proofErr w:type="gramEnd"/>
      <w:r>
        <w:rPr>
          <w:sz w:val="23"/>
          <w:szCs w:val="23"/>
        </w:rPr>
        <w:t xml:space="preserve"> neve: ..............................) ..</w:t>
      </w:r>
      <w:proofErr w:type="gramStart"/>
      <w:r>
        <w:rPr>
          <w:sz w:val="23"/>
          <w:szCs w:val="23"/>
        </w:rPr>
        <w:t>......................................</w:t>
      </w:r>
      <w:proofErr w:type="gramEnd"/>
      <w:r>
        <w:rPr>
          <w:sz w:val="23"/>
          <w:szCs w:val="23"/>
        </w:rPr>
        <w:t xml:space="preserve"> szám alatti lakos, mint </w:t>
      </w: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 </w:t>
      </w:r>
    </w:p>
    <w:p w:rsidR="00BD3DB1" w:rsidRDefault="00BD3DB1" w:rsidP="00BD3D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1.1. ..</w:t>
      </w:r>
      <w:proofErr w:type="gramStart"/>
      <w:r>
        <w:rPr>
          <w:sz w:val="23"/>
          <w:szCs w:val="23"/>
        </w:rPr>
        <w:t>..................................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nevű</w:t>
      </w:r>
      <w:proofErr w:type="gramEnd"/>
      <w:r>
        <w:rPr>
          <w:sz w:val="23"/>
          <w:szCs w:val="23"/>
        </w:rPr>
        <w:t xml:space="preserve"> gyermek (születési hely, idő ................., ..... </w:t>
      </w:r>
      <w:proofErr w:type="gramStart"/>
      <w:r>
        <w:rPr>
          <w:sz w:val="23"/>
          <w:szCs w:val="23"/>
        </w:rPr>
        <w:t>..</w:t>
      </w:r>
      <w:proofErr w:type="gramEnd"/>
      <w:r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>..</w:t>
      </w:r>
      <w:proofErr w:type="gramEnd"/>
      <w:r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>anyja</w:t>
      </w:r>
      <w:proofErr w:type="gramEnd"/>
      <w:r>
        <w:rPr>
          <w:sz w:val="23"/>
          <w:szCs w:val="23"/>
        </w:rPr>
        <w:t xml:space="preserve"> neve: ...................................................), </w:t>
      </w:r>
    </w:p>
    <w:p w:rsidR="00BD3DB1" w:rsidRDefault="00BD3DB1" w:rsidP="00BD3D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1.2. ..</w:t>
      </w:r>
      <w:proofErr w:type="gramStart"/>
      <w:r>
        <w:rPr>
          <w:sz w:val="23"/>
          <w:szCs w:val="23"/>
        </w:rPr>
        <w:t>..................................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nevű</w:t>
      </w:r>
      <w:proofErr w:type="gramEnd"/>
      <w:r>
        <w:rPr>
          <w:sz w:val="23"/>
          <w:szCs w:val="23"/>
        </w:rPr>
        <w:t xml:space="preserve"> gyermek (születési hely, idő ................., ..... </w:t>
      </w:r>
      <w:proofErr w:type="gramStart"/>
      <w:r>
        <w:rPr>
          <w:sz w:val="23"/>
          <w:szCs w:val="23"/>
        </w:rPr>
        <w:t>..</w:t>
      </w:r>
      <w:proofErr w:type="gramEnd"/>
      <w:r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>..</w:t>
      </w:r>
      <w:proofErr w:type="gramEnd"/>
      <w:r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>anyja</w:t>
      </w:r>
      <w:proofErr w:type="gramEnd"/>
      <w:r>
        <w:rPr>
          <w:sz w:val="23"/>
          <w:szCs w:val="23"/>
        </w:rPr>
        <w:t xml:space="preserve"> neve: ...................................................),* </w:t>
      </w:r>
    </w:p>
    <w:p w:rsidR="00BD3DB1" w:rsidRDefault="00BD3DB1" w:rsidP="00BD3D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1.3. ..</w:t>
      </w:r>
      <w:proofErr w:type="gramStart"/>
      <w:r>
        <w:rPr>
          <w:sz w:val="23"/>
          <w:szCs w:val="23"/>
        </w:rPr>
        <w:t>..................................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nevű</w:t>
      </w:r>
      <w:proofErr w:type="gramEnd"/>
      <w:r>
        <w:rPr>
          <w:sz w:val="23"/>
          <w:szCs w:val="23"/>
        </w:rPr>
        <w:t xml:space="preserve"> gyermek (születési hely, idő ................., ..... </w:t>
      </w:r>
      <w:proofErr w:type="gramStart"/>
      <w:r>
        <w:rPr>
          <w:sz w:val="23"/>
          <w:szCs w:val="23"/>
        </w:rPr>
        <w:t>..</w:t>
      </w:r>
      <w:proofErr w:type="gramEnd"/>
      <w:r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>..</w:t>
      </w:r>
      <w:proofErr w:type="gramEnd"/>
      <w:r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>anyja</w:t>
      </w:r>
      <w:proofErr w:type="gramEnd"/>
      <w:r>
        <w:rPr>
          <w:sz w:val="23"/>
          <w:szCs w:val="23"/>
        </w:rPr>
        <w:t xml:space="preserve"> neve: ...................................................),* </w:t>
      </w:r>
    </w:p>
    <w:p w:rsidR="00BD3DB1" w:rsidRDefault="00BD3DB1" w:rsidP="00BD3DB1">
      <w:pPr>
        <w:pStyle w:val="Default"/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>szülője</w:t>
      </w:r>
      <w:proofErr w:type="gramEnd"/>
      <w:r>
        <w:rPr>
          <w:i/>
          <w:iCs/>
          <w:sz w:val="23"/>
          <w:szCs w:val="23"/>
        </w:rPr>
        <w:t xml:space="preserve">/más törvényes képviselője/gondviselője </w:t>
      </w:r>
      <w:r>
        <w:rPr>
          <w:sz w:val="23"/>
          <w:szCs w:val="23"/>
        </w:rPr>
        <w:t xml:space="preserve">(a megfelelő aláhúzandó) a gyermekek védelméről és a gyámügyi igazgatásról szóló 1997. évi XXXI. törvény szerinti gyermekétkeztetési normatív kedvezmény igénybevételét </w:t>
      </w:r>
      <w:r>
        <w:rPr>
          <w:i/>
          <w:iCs/>
          <w:sz w:val="23"/>
          <w:szCs w:val="23"/>
        </w:rPr>
        <w:t>az alábbi jogcím alapján kérem, mivel a gyermek(</w:t>
      </w:r>
      <w:proofErr w:type="spellStart"/>
      <w:r>
        <w:rPr>
          <w:i/>
          <w:iCs/>
          <w:sz w:val="23"/>
          <w:szCs w:val="23"/>
        </w:rPr>
        <w:t>ek</w:t>
      </w:r>
      <w:proofErr w:type="spellEnd"/>
      <w:r>
        <w:rPr>
          <w:i/>
          <w:iCs/>
          <w:sz w:val="23"/>
          <w:szCs w:val="23"/>
        </w:rPr>
        <w:t>)</w:t>
      </w:r>
      <w:r>
        <w:rPr>
          <w:sz w:val="23"/>
          <w:szCs w:val="23"/>
        </w:rPr>
        <w:t xml:space="preserve">:** </w:t>
      </w:r>
    </w:p>
    <w:p w:rsidR="00BD3DB1" w:rsidRDefault="00BD3DB1" w:rsidP="00BD3DB1">
      <w:pPr>
        <w:pStyle w:val="Default"/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>a</w:t>
      </w:r>
      <w:proofErr w:type="gramEnd"/>
      <w:r>
        <w:rPr>
          <w:i/>
          <w:iCs/>
          <w:sz w:val="23"/>
          <w:szCs w:val="23"/>
        </w:rPr>
        <w:t xml:space="preserve">) </w:t>
      </w:r>
      <w:r>
        <w:rPr>
          <w:sz w:val="23"/>
          <w:szCs w:val="23"/>
        </w:rPr>
        <w:t xml:space="preserve">rendszeres gyermekvédelmi kedvezményben részesül ...... </w:t>
      </w:r>
      <w:proofErr w:type="gramStart"/>
      <w:r>
        <w:rPr>
          <w:sz w:val="23"/>
          <w:szCs w:val="23"/>
        </w:rPr>
        <w:t>év</w:t>
      </w:r>
      <w:proofErr w:type="gramEnd"/>
      <w:r>
        <w:rPr>
          <w:sz w:val="23"/>
          <w:szCs w:val="23"/>
        </w:rPr>
        <w:t xml:space="preserve"> .................. </w:t>
      </w:r>
      <w:proofErr w:type="gramStart"/>
      <w:r>
        <w:rPr>
          <w:sz w:val="23"/>
          <w:szCs w:val="23"/>
        </w:rPr>
        <w:t>hónap</w:t>
      </w:r>
      <w:proofErr w:type="gramEnd"/>
      <w:r>
        <w:rPr>
          <w:sz w:val="23"/>
          <w:szCs w:val="23"/>
        </w:rPr>
        <w:t xml:space="preserve"> ...... </w:t>
      </w:r>
      <w:proofErr w:type="gramStart"/>
      <w:r>
        <w:rPr>
          <w:sz w:val="23"/>
          <w:szCs w:val="23"/>
        </w:rPr>
        <w:t>napjától</w:t>
      </w:r>
      <w:proofErr w:type="gramEnd"/>
      <w:r>
        <w:rPr>
          <w:sz w:val="23"/>
          <w:szCs w:val="23"/>
        </w:rPr>
        <w:t xml:space="preserve">, </w:t>
      </w:r>
    </w:p>
    <w:p w:rsidR="00BD3DB1" w:rsidRDefault="00BD3DB1" w:rsidP="00BD3DB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b) </w:t>
      </w:r>
      <w:r>
        <w:rPr>
          <w:sz w:val="23"/>
          <w:szCs w:val="23"/>
        </w:rPr>
        <w:t xml:space="preserve">tartósan beteg vagy fogyatékos, </w:t>
      </w:r>
    </w:p>
    <w:p w:rsidR="00BD3DB1" w:rsidRDefault="00BD3DB1" w:rsidP="00BD3DB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c) </w:t>
      </w:r>
      <w:r>
        <w:rPr>
          <w:sz w:val="23"/>
          <w:szCs w:val="23"/>
        </w:rPr>
        <w:t xml:space="preserve">családjában tartósan beteg vagy fogyatékos gyermeket nevelnek, </w:t>
      </w:r>
    </w:p>
    <w:p w:rsidR="00BD3DB1" w:rsidRDefault="00BD3DB1" w:rsidP="00BD3DB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d</w:t>
      </w:r>
      <w:proofErr w:type="gramStart"/>
      <w:r>
        <w:rPr>
          <w:i/>
          <w:iCs/>
          <w:sz w:val="23"/>
          <w:szCs w:val="23"/>
        </w:rPr>
        <w:t>)3</w:t>
      </w:r>
      <w:proofErr w:type="gramEnd"/>
      <w:r>
        <w:rPr>
          <w:i/>
          <w:iCs/>
          <w:sz w:val="23"/>
          <w:szCs w:val="23"/>
        </w:rPr>
        <w:t xml:space="preserve"> családjában három vagy több gyermeket nevelnek,*** </w:t>
      </w:r>
    </w:p>
    <w:p w:rsidR="00BD3DB1" w:rsidRDefault="00BD3DB1" w:rsidP="00BD3DB1">
      <w:pPr>
        <w:pStyle w:val="Default"/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>e</w:t>
      </w:r>
      <w:proofErr w:type="gramEnd"/>
      <w:r>
        <w:rPr>
          <w:i/>
          <w:iCs/>
          <w:sz w:val="23"/>
          <w:szCs w:val="23"/>
        </w:rPr>
        <w:t xml:space="preserve">) </w:t>
      </w:r>
      <w:r>
        <w:rPr>
          <w:sz w:val="23"/>
          <w:szCs w:val="23"/>
        </w:rPr>
        <w:t xml:space="preserve">nevelésbe vételét rendelte el a gyámhatóság, vagy </w:t>
      </w:r>
    </w:p>
    <w:p w:rsidR="00BD3DB1" w:rsidRDefault="00BD3DB1" w:rsidP="00BD3D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----------------------------------------------------------------------- </w:t>
      </w:r>
    </w:p>
    <w:p w:rsidR="00BD3DB1" w:rsidRDefault="00BD3DB1" w:rsidP="00BD3DB1">
      <w:pPr>
        <w:pStyle w:val="Default"/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>f</w:t>
      </w:r>
      <w:proofErr w:type="gramEnd"/>
      <w:r>
        <w:rPr>
          <w:i/>
          <w:iCs/>
          <w:sz w:val="23"/>
          <w:szCs w:val="23"/>
        </w:rPr>
        <w:t xml:space="preserve">) </w:t>
      </w:r>
      <w:r>
        <w:rPr>
          <w:sz w:val="23"/>
          <w:szCs w:val="23"/>
        </w:rPr>
        <w:t xml:space="preserve">családjában az egy főre jutó havi jövedelem nem haladja meg a kötelező legkisebb munkabér személyi jövedelemadóval, munkavállalói, egészségbiztosítási és nyugdíjjárulékkal csökkentett, azaz nettó összegének 130%-át. </w:t>
      </w:r>
    </w:p>
    <w:p w:rsidR="00BD3DB1" w:rsidRDefault="00BD3DB1" w:rsidP="00BD3D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1a.</w:t>
      </w:r>
      <w:r>
        <w:rPr>
          <w:sz w:val="16"/>
          <w:szCs w:val="16"/>
        </w:rPr>
        <w:t xml:space="preserve">4 </w:t>
      </w:r>
      <w:r>
        <w:rPr>
          <w:sz w:val="23"/>
          <w:szCs w:val="23"/>
        </w:rPr>
        <w:t xml:space="preserve">Az étkeztetés biztosítását </w:t>
      </w:r>
    </w:p>
    <w:p w:rsidR="00BD3DB1" w:rsidRDefault="00BD3DB1" w:rsidP="00BD3D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□ </w:t>
      </w:r>
      <w:proofErr w:type="gramStart"/>
      <w:r>
        <w:rPr>
          <w:sz w:val="23"/>
          <w:szCs w:val="23"/>
        </w:rPr>
        <w:t>kizárólag</w:t>
      </w:r>
      <w:proofErr w:type="gramEnd"/>
      <w:r>
        <w:rPr>
          <w:sz w:val="23"/>
          <w:szCs w:val="23"/>
        </w:rPr>
        <w:t xml:space="preserve"> a déli meleg főétkezés, vagy </w:t>
      </w:r>
    </w:p>
    <w:p w:rsidR="00BD3DB1" w:rsidRDefault="00BD3DB1" w:rsidP="00BD3D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□ </w:t>
      </w: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 déli meleg főétkezés mellett egy kisétkezés, vagy </w:t>
      </w:r>
    </w:p>
    <w:p w:rsidR="00BD3DB1" w:rsidRDefault="00BD3DB1" w:rsidP="00BD3D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□ </w:t>
      </w: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 déli meleg főétkezés mellett két kisétkezés, vagy </w:t>
      </w:r>
    </w:p>
    <w:p w:rsidR="00BD3DB1" w:rsidRDefault="00BD3DB1" w:rsidP="00BD3D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□ </w:t>
      </w:r>
      <w:proofErr w:type="gramStart"/>
      <w:r>
        <w:rPr>
          <w:sz w:val="23"/>
          <w:szCs w:val="23"/>
        </w:rPr>
        <w:t>bölcsőde</w:t>
      </w:r>
      <w:proofErr w:type="gramEnd"/>
      <w:r>
        <w:rPr>
          <w:sz w:val="23"/>
          <w:szCs w:val="23"/>
        </w:rPr>
        <w:t xml:space="preserve"> esetében </w:t>
      </w:r>
    </w:p>
    <w:p w:rsidR="00BD3DB1" w:rsidRDefault="00BD3DB1" w:rsidP="00BD3D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□ </w:t>
      </w: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 déli meleg főétkezés mellett a reggeli főétkezés és két kisétkezés, vagy </w:t>
      </w:r>
    </w:p>
    <w:p w:rsidR="00BD3DB1" w:rsidRDefault="00BD3DB1" w:rsidP="00BD3D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□ </w:t>
      </w: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 következő étkezések: ......................................................... </w:t>
      </w:r>
    </w:p>
    <w:p w:rsidR="00BD3DB1" w:rsidRDefault="00BD3DB1" w:rsidP="00BD3DB1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vonatkozásában</w:t>
      </w:r>
      <w:proofErr w:type="gramEnd"/>
      <w:r>
        <w:rPr>
          <w:sz w:val="23"/>
          <w:szCs w:val="23"/>
        </w:rPr>
        <w:t xml:space="preserve"> kérem. </w:t>
      </w:r>
    </w:p>
    <w:p w:rsidR="00BD3DB1" w:rsidRDefault="00BD3DB1" w:rsidP="00BD3D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1b.5 Kérem diétás étrend biztosítását: igen / nem (a választott lehetőség aláhúzandó!) </w:t>
      </w: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 következő egészségi állapotra tekintettel: ...................................................... </w:t>
      </w:r>
    </w:p>
    <w:p w:rsidR="00BD3DB1" w:rsidRDefault="00BD3DB1" w:rsidP="00BD3D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Büntetőjogi felelősségem tudatában kijelentem, hogy a közölt adatok a valóságnak megfelelnek, egyúttal hozzájárulok a kérelemben szereplő adatoknak a gyermekétkeztetés normatív kedvezményének igénybevételéhez történő felhasználásához. </w:t>
      </w:r>
    </w:p>
    <w:p w:rsidR="00BD3DB1" w:rsidRDefault="00BD3DB1" w:rsidP="00BD3DB1">
      <w:pPr>
        <w:pStyle w:val="Default"/>
        <w:rPr>
          <w:sz w:val="23"/>
          <w:szCs w:val="23"/>
        </w:rPr>
      </w:pPr>
    </w:p>
    <w:p w:rsidR="00BD3DB1" w:rsidRDefault="00BD3DB1" w:rsidP="00BD3DB1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Dátum</w:t>
      </w:r>
      <w:proofErr w:type="gramEnd"/>
      <w:r>
        <w:rPr>
          <w:sz w:val="23"/>
          <w:szCs w:val="23"/>
        </w:rPr>
        <w:t xml:space="preserve">: ................................................ </w:t>
      </w:r>
    </w:p>
    <w:p w:rsidR="00BD3DB1" w:rsidRDefault="00BD3DB1" w:rsidP="00BD3DB1">
      <w:pPr>
        <w:pStyle w:val="Default"/>
        <w:tabs>
          <w:tab w:val="center" w:pos="6237"/>
        </w:tabs>
        <w:rPr>
          <w:sz w:val="23"/>
          <w:szCs w:val="23"/>
        </w:rPr>
      </w:pPr>
      <w:r>
        <w:rPr>
          <w:sz w:val="23"/>
          <w:szCs w:val="23"/>
        </w:rPr>
        <w:tab/>
        <w:t>..</w:t>
      </w:r>
      <w:proofErr w:type="gramStart"/>
      <w:r>
        <w:rPr>
          <w:sz w:val="23"/>
          <w:szCs w:val="23"/>
        </w:rPr>
        <w:t>..................................................</w:t>
      </w:r>
      <w:proofErr w:type="gramEnd"/>
      <w:r>
        <w:rPr>
          <w:sz w:val="23"/>
          <w:szCs w:val="23"/>
        </w:rPr>
        <w:br/>
        <w:t xml:space="preserve"> </w:t>
      </w:r>
      <w:r>
        <w:rPr>
          <w:sz w:val="23"/>
          <w:szCs w:val="23"/>
        </w:rPr>
        <w:tab/>
      </w:r>
      <w:proofErr w:type="gramStart"/>
      <w:r>
        <w:rPr>
          <w:sz w:val="23"/>
          <w:szCs w:val="23"/>
        </w:rPr>
        <w:t>az</w:t>
      </w:r>
      <w:proofErr w:type="gramEnd"/>
      <w:r>
        <w:rPr>
          <w:sz w:val="23"/>
          <w:szCs w:val="23"/>
        </w:rPr>
        <w:t xml:space="preserve"> ellátást igénybe vevő</w:t>
      </w:r>
    </w:p>
    <w:p w:rsidR="00BD3DB1" w:rsidRDefault="00BD3DB1" w:rsidP="00BD3DB1">
      <w:pPr>
        <w:pStyle w:val="Default"/>
        <w:tabs>
          <w:tab w:val="center" w:pos="6237"/>
        </w:tabs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>(szülő, más törvényes képviselő, nevelésbe</w:t>
      </w:r>
      <w:r>
        <w:rPr>
          <w:sz w:val="23"/>
          <w:szCs w:val="23"/>
        </w:rPr>
        <w:br/>
        <w:t xml:space="preserve"> </w:t>
      </w:r>
      <w:r>
        <w:rPr>
          <w:sz w:val="23"/>
          <w:szCs w:val="23"/>
        </w:rPr>
        <w:tab/>
        <w:t>vett gyermek esetén az ellátást nyújtó</w:t>
      </w:r>
      <w:r>
        <w:rPr>
          <w:sz w:val="23"/>
          <w:szCs w:val="23"/>
        </w:rPr>
        <w:br/>
        <w:t xml:space="preserve"> </w:t>
      </w:r>
      <w:r>
        <w:rPr>
          <w:sz w:val="23"/>
          <w:szCs w:val="23"/>
        </w:rPr>
        <w:tab/>
        <w:t xml:space="preserve">nevelőszülő, intézményvezető) aláírása </w:t>
      </w:r>
    </w:p>
    <w:p w:rsidR="00BD3DB1" w:rsidRDefault="00BD3DB1" w:rsidP="00BD3DB1">
      <w:pPr>
        <w:pStyle w:val="Default"/>
        <w:rPr>
          <w:sz w:val="23"/>
          <w:szCs w:val="23"/>
        </w:rPr>
      </w:pPr>
    </w:p>
    <w:p w:rsidR="00BD3DB1" w:rsidRDefault="00BD3DB1" w:rsidP="00BD3DB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 Beiktatta: 190/2015. (VII. 20.) Korm. rendelet 7. §, 1. melléklet. Hatályos: 2015. VII. 23-tól. </w:t>
      </w:r>
    </w:p>
    <w:p w:rsidR="00BD3DB1" w:rsidRDefault="00BD3DB1" w:rsidP="00BD3DB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 Megállapította: 431/2015. (XII. 23.) Korm. rendelet 7. § (1), 1. melléklet 1. Hatályos: 2016. I. 1-től. </w:t>
      </w:r>
    </w:p>
    <w:p w:rsidR="00BD3DB1" w:rsidRDefault="00BD3DB1" w:rsidP="00BD3DB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 Módosította: 431/2015. (XII. 23.) Korm. rendelet 7. § (1), 1. melléklet 3. </w:t>
      </w:r>
    </w:p>
    <w:p w:rsidR="00BD3DB1" w:rsidRDefault="00BD3DB1" w:rsidP="00BD3DB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 Beiktatta: 431/2015. (XII. 23.) Korm. rendelet 7. § (1), 1. melléklet 2. Hatályos: 2016. I. 1-től. </w:t>
      </w:r>
    </w:p>
    <w:p w:rsidR="00BD3DB1" w:rsidRDefault="00BD3DB1" w:rsidP="00BD3DB1">
      <w:pPr>
        <w:pStyle w:val="Default"/>
        <w:rPr>
          <w:sz w:val="18"/>
          <w:szCs w:val="18"/>
        </w:rPr>
      </w:pPr>
      <w:r>
        <w:rPr>
          <w:sz w:val="20"/>
          <w:szCs w:val="20"/>
        </w:rPr>
        <w:t xml:space="preserve">5 Beiktatta: 431/2015. (XII. 23.) Korm. rendelet 7. § (1), 1. melléklet 2. Hatályos: 2016. I. 1-től. </w:t>
      </w:r>
    </w:p>
    <w:p w:rsidR="00BD3DB1" w:rsidRDefault="00BD3DB1" w:rsidP="00BD3DB1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* A pont csak akkor töltendő, ha az ugyanazon intézménybe járó több gyermeke után ugyanazon jogcímen igényli a szülő/más törvényes képviselő/gondviselő a normatív kedvezményt. Ha különbözik a jogcím, gyermekenként külön nyilatkozatot kell kitölteni. A gyermekek számának megfelelően a sorok értelemszerűen </w:t>
      </w:r>
      <w:proofErr w:type="spellStart"/>
      <w:r>
        <w:rPr>
          <w:sz w:val="23"/>
          <w:szCs w:val="23"/>
        </w:rPr>
        <w:t>bővíthetőek</w:t>
      </w:r>
      <w:proofErr w:type="spellEnd"/>
      <w:r>
        <w:rPr>
          <w:sz w:val="23"/>
          <w:szCs w:val="23"/>
        </w:rPr>
        <w:t xml:space="preserve">. </w:t>
      </w:r>
    </w:p>
    <w:p w:rsidR="00BD3DB1" w:rsidRDefault="00BD3DB1" w:rsidP="00BD3D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** A megfelelő pont jelölendő! Az </w:t>
      </w:r>
      <w:r>
        <w:rPr>
          <w:i/>
          <w:iCs/>
          <w:sz w:val="23"/>
          <w:szCs w:val="23"/>
        </w:rPr>
        <w:t xml:space="preserve">f) </w:t>
      </w:r>
      <w:r>
        <w:rPr>
          <w:sz w:val="23"/>
          <w:szCs w:val="23"/>
        </w:rPr>
        <w:t xml:space="preserve">pont kizárólag abban az esetben jelölhető, amennyiben az ellátást igénybe vevő gyermek az </w:t>
      </w:r>
      <w:r>
        <w:rPr>
          <w:i/>
          <w:iCs/>
          <w:sz w:val="23"/>
          <w:szCs w:val="23"/>
        </w:rPr>
        <w:t xml:space="preserve">a)-e) </w:t>
      </w:r>
      <w:r>
        <w:rPr>
          <w:sz w:val="23"/>
          <w:szCs w:val="23"/>
        </w:rPr>
        <w:t xml:space="preserve">pontok szerinti feltételek egyikének sem felel meg. </w:t>
      </w:r>
    </w:p>
    <w:p w:rsidR="0080535E" w:rsidRPr="002B7AA7" w:rsidRDefault="00BD3DB1" w:rsidP="00BD3DB1">
      <w:pPr>
        <w:pStyle w:val="NormlWeb"/>
        <w:shd w:val="clear" w:color="auto" w:fill="FFFFFF"/>
        <w:spacing w:before="300" w:beforeAutospacing="0" w:after="300" w:afterAutospacing="0"/>
        <w:ind w:left="150" w:right="150"/>
        <w:jc w:val="center"/>
        <w:rPr>
          <w:rFonts w:asciiTheme="majorHAnsi" w:hAnsiTheme="majorHAnsi"/>
        </w:rPr>
      </w:pPr>
      <w:r>
        <w:rPr>
          <w:sz w:val="23"/>
          <w:szCs w:val="23"/>
        </w:rPr>
        <w:t xml:space="preserve">*** </w:t>
      </w:r>
      <w:proofErr w:type="gramStart"/>
      <w:r>
        <w:rPr>
          <w:sz w:val="23"/>
          <w:szCs w:val="23"/>
        </w:rPr>
        <w:t>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nevelésbe</w:t>
      </w:r>
      <w:proofErr w:type="gramEnd"/>
      <w:r>
        <w:rPr>
          <w:sz w:val="23"/>
          <w:szCs w:val="23"/>
        </w:rPr>
        <w:t xml:space="preserve"> vett gyermek és utógondozói ellátásban részesülő fiatal felnőtt.</w:t>
      </w:r>
    </w:p>
    <w:sectPr w:rsidR="0080535E" w:rsidRPr="002B7AA7" w:rsidSect="00217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A7"/>
    <w:rsid w:val="00072885"/>
    <w:rsid w:val="00106BB3"/>
    <w:rsid w:val="0021790D"/>
    <w:rsid w:val="00231BA9"/>
    <w:rsid w:val="002B7AA7"/>
    <w:rsid w:val="00611C3C"/>
    <w:rsid w:val="00804E17"/>
    <w:rsid w:val="0080535E"/>
    <w:rsid w:val="00BD3DB1"/>
    <w:rsid w:val="00C5022B"/>
    <w:rsid w:val="00D22BE8"/>
    <w:rsid w:val="00D74C9D"/>
    <w:rsid w:val="00F7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A1F67-2E5F-475E-8568-B619DEF3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nstantia" w:eastAsiaTheme="minorHAnsi" w:hAnsi="Constantia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B7AA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2B7AA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B7AA7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2B7AA7"/>
  </w:style>
  <w:style w:type="paragraph" w:styleId="Buborkszveg">
    <w:name w:val="Balloon Text"/>
    <w:basedOn w:val="Norml"/>
    <w:link w:val="BuborkszvegChar"/>
    <w:uiPriority w:val="99"/>
    <w:semiHidden/>
    <w:unhideWhenUsed/>
    <w:rsid w:val="002B7AA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7A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3DB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t.jogtar.hu/jr/gen/hjegy_doc.cgi?docid=A1100328.KOR&amp;timeshift=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et.jogtar.hu/jr/gen/hjegy_doc.cgi?docid=A1100328.KOR&amp;timeshift=1" TargetMode="External"/><Relationship Id="rId12" Type="http://schemas.openxmlformats.org/officeDocument/2006/relationships/hyperlink" Target="http://net.jogtar.hu/jr/gen/hjegy_doc.cgi?docid=A1100328.KOR&amp;timeshift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t.jogtar.hu/jr/gen/hjegy_doc.cgi?docid=A1100328.KOR&amp;timeshift=1" TargetMode="External"/><Relationship Id="rId11" Type="http://schemas.openxmlformats.org/officeDocument/2006/relationships/hyperlink" Target="http://net.jogtar.hu/jr/gen/hjegy_doc.cgi?docid=A1100328.KOR&amp;timeshift=1" TargetMode="External"/><Relationship Id="rId5" Type="http://schemas.openxmlformats.org/officeDocument/2006/relationships/hyperlink" Target="http://net.jogtar.hu/jr/gen/hjegy_doc.cgi?docid=A1100328.KOR&amp;timeshift=1" TargetMode="External"/><Relationship Id="rId10" Type="http://schemas.openxmlformats.org/officeDocument/2006/relationships/hyperlink" Target="http://net.jogtar.hu/jr/gen/hjegy_doc.cgi?docid=A1100328.KOR&amp;timeshift=1" TargetMode="External"/><Relationship Id="rId4" Type="http://schemas.openxmlformats.org/officeDocument/2006/relationships/hyperlink" Target="http://net.jogtar.hu/jr/gen/hjegy_doc.cgi?docid=A1100328.KOR&amp;timeshift=1" TargetMode="External"/><Relationship Id="rId9" Type="http://schemas.openxmlformats.org/officeDocument/2006/relationships/hyperlink" Target="http://net.jogtar.hu/jr/gen/hjegy_doc.cgi?docid=A1100328.KOR&amp;timeshift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1266</Words>
  <Characters>8743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Palotai   Zsuzsanna</dc:creator>
  <cp:keywords/>
  <dc:description/>
  <cp:lastModifiedBy>user</cp:lastModifiedBy>
  <cp:revision>2</cp:revision>
  <dcterms:created xsi:type="dcterms:W3CDTF">2019-06-17T07:07:00Z</dcterms:created>
  <dcterms:modified xsi:type="dcterms:W3CDTF">2019-06-17T07:07:00Z</dcterms:modified>
</cp:coreProperties>
</file>